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3CD" w:rsidRPr="00825BE0" w:rsidRDefault="00550F66">
      <w:pPr>
        <w:jc w:val="center"/>
        <w:rPr>
          <w:b/>
          <w:sz w:val="52"/>
          <w:szCs w:val="52"/>
        </w:rPr>
      </w:pPr>
      <w:r w:rsidRPr="00825BE0">
        <w:rPr>
          <w:b/>
          <w:noProof/>
          <w:sz w:val="52"/>
          <w:szCs w:val="52"/>
          <w:lang w:val="en-GB"/>
        </w:rPr>
        <mc:AlternateContent>
          <mc:Choice Requires="wps">
            <w:drawing>
              <wp:anchor distT="45720" distB="45720" distL="114300" distR="114300" simplePos="0" relativeHeight="251661312" behindDoc="0" locked="0" layoutInCell="1" allowOverlap="1">
                <wp:simplePos x="0" y="0"/>
                <wp:positionH relativeFrom="margin">
                  <wp:posOffset>-297180</wp:posOffset>
                </wp:positionH>
                <wp:positionV relativeFrom="margin">
                  <wp:posOffset>8042910</wp:posOffset>
                </wp:positionV>
                <wp:extent cx="6188710" cy="17602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1760220"/>
                        </a:xfrm>
                        <a:prstGeom prst="rect">
                          <a:avLst/>
                        </a:prstGeom>
                        <a:noFill/>
                        <a:ln w="9525">
                          <a:noFill/>
                          <a:miter lim="800000"/>
                          <a:headEnd/>
                          <a:tailEnd/>
                        </a:ln>
                      </wps:spPr>
                      <wps:txbx>
                        <w:txbxContent>
                          <w:p w:rsidR="00B613CD" w:rsidRDefault="00550F66">
                            <w:pPr>
                              <w:spacing w:before="120" w:after="120" w:line="240" w:lineRule="auto"/>
                              <w:jc w:val="right"/>
                              <w:rPr>
                                <w:b/>
                                <w:bCs/>
                                <w:color w:val="FFFFFF"/>
                                <w:sz w:val="36"/>
                                <w:szCs w:val="48"/>
                              </w:rPr>
                            </w:pPr>
                            <w:r>
                              <w:rPr>
                                <w:b/>
                                <w:bCs/>
                                <w:color w:val="FFFFFF"/>
                                <w:sz w:val="36"/>
                                <w:szCs w:val="48"/>
                              </w:rPr>
                              <w:t>SEN POLICY</w:t>
                            </w:r>
                          </w:p>
                          <w:p w:rsidR="00B613CD" w:rsidRDefault="00B613CD">
                            <w:pPr>
                              <w:spacing w:before="120" w:after="120" w:line="240" w:lineRule="auto"/>
                              <w:jc w:val="right"/>
                              <w:rPr>
                                <w:b/>
                                <w:bCs/>
                                <w:color w:val="B49B57"/>
                              </w:rPr>
                            </w:pPr>
                          </w:p>
                          <w:p w:rsidR="00B613CD" w:rsidRDefault="00550F66">
                            <w:pPr>
                              <w:spacing w:line="360" w:lineRule="auto"/>
                              <w:jc w:val="right"/>
                              <w:rPr>
                                <w:bCs/>
                                <w:color w:val="B49B57"/>
                                <w:sz w:val="24"/>
                                <w:szCs w:val="24"/>
                              </w:rPr>
                            </w:pPr>
                            <w:r>
                              <w:rPr>
                                <w:b/>
                                <w:bCs/>
                                <w:color w:val="B49B57"/>
                                <w:sz w:val="24"/>
                                <w:szCs w:val="24"/>
                              </w:rPr>
                              <w:t>Committee Responsible for Review:</w:t>
                            </w:r>
                            <w:r>
                              <w:rPr>
                                <w:bCs/>
                                <w:color w:val="B49B57"/>
                                <w:sz w:val="24"/>
                                <w:szCs w:val="24"/>
                              </w:rPr>
                              <w:t xml:space="preserve"> Welfare</w:t>
                            </w:r>
                          </w:p>
                          <w:p w:rsidR="00B613CD" w:rsidRDefault="00550F66">
                            <w:pPr>
                              <w:spacing w:line="360" w:lineRule="auto"/>
                              <w:jc w:val="right"/>
                              <w:rPr>
                                <w:bCs/>
                                <w:color w:val="B49B57"/>
                                <w:sz w:val="24"/>
                                <w:szCs w:val="24"/>
                              </w:rPr>
                            </w:pPr>
                            <w:r>
                              <w:rPr>
                                <w:b/>
                                <w:bCs/>
                                <w:color w:val="B49B57"/>
                                <w:sz w:val="24"/>
                                <w:szCs w:val="24"/>
                              </w:rPr>
                              <w:t>Review Date:</w:t>
                            </w:r>
                            <w:r>
                              <w:rPr>
                                <w:bCs/>
                                <w:color w:val="B49B57"/>
                                <w:sz w:val="24"/>
                                <w:szCs w:val="24"/>
                              </w:rPr>
                              <w:t xml:space="preserve"> October 2026</w:t>
                            </w:r>
                          </w:p>
                          <w:p w:rsidR="00B613CD" w:rsidRDefault="00550F66">
                            <w:pPr>
                              <w:spacing w:line="360" w:lineRule="auto"/>
                              <w:jc w:val="right"/>
                              <w:rPr>
                                <w:color w:val="B49B57"/>
                                <w:sz w:val="24"/>
                                <w:szCs w:val="24"/>
                              </w:rPr>
                            </w:pPr>
                            <w:r>
                              <w:rPr>
                                <w:b/>
                                <w:bCs/>
                                <w:color w:val="B49B57"/>
                                <w:sz w:val="24"/>
                                <w:szCs w:val="24"/>
                              </w:rPr>
                              <w:t>Date of Next Review</w:t>
                            </w:r>
                            <w:r>
                              <w:rPr>
                                <w:bCs/>
                                <w:color w:val="B49B57"/>
                                <w:sz w:val="24"/>
                                <w:szCs w:val="24"/>
                              </w:rPr>
                              <w:t>: October 2027</w:t>
                            </w:r>
                          </w:p>
                          <w:p w:rsidR="00B613CD" w:rsidRDefault="00B613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3.4pt;margin-top:633.3pt;width:487.3pt;height:138.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" filled="f" stroked="f">
                <v:textbox>
                  <w:txbxContent>
                    <w:p w:rsidR="00B613CD" w:rsidRDefault="00550F66">
                      <w:pPr>
                        <w:spacing w:before="120" w:after="120" w:line="240" w:lineRule="auto"/>
                        <w:jc w:val="right"/>
                        <w:rPr>
                          <w:b/>
                          <w:bCs/>
                          <w:color w:val="FFFFFF"/>
                          <w:sz w:val="36"/>
                          <w:szCs w:val="48"/>
                        </w:rPr>
                      </w:pPr>
                      <w:r>
                        <w:rPr>
                          <w:b/>
                          <w:bCs/>
                          <w:color w:val="FFFFFF"/>
                          <w:sz w:val="36"/>
                          <w:szCs w:val="48"/>
                        </w:rPr>
                        <w:t>SEN</w:t>
                      </w:r>
                      <w:r>
                        <w:rPr>
                          <w:b/>
                          <w:bCs/>
                          <w:color w:val="FFFFFF"/>
                          <w:sz w:val="36"/>
                          <w:szCs w:val="48"/>
                        </w:rPr>
                        <w:t xml:space="preserve"> POLICY</w:t>
                      </w:r>
                    </w:p>
                    <w:p w:rsidR="00B613CD" w:rsidRDefault="00B613CD">
                      <w:pPr>
                        <w:spacing w:before="120" w:after="120" w:line="240" w:lineRule="auto"/>
                        <w:jc w:val="right"/>
                        <w:rPr>
                          <w:b/>
                          <w:bCs/>
                          <w:color w:val="B49B57"/>
                        </w:rPr>
                      </w:pPr>
                    </w:p>
                    <w:p w:rsidR="00B613CD" w:rsidRDefault="00550F66">
                      <w:pPr>
                        <w:spacing w:line="360" w:lineRule="auto"/>
                        <w:jc w:val="right"/>
                        <w:rPr>
                          <w:bCs/>
                          <w:color w:val="B49B57"/>
                          <w:sz w:val="24"/>
                          <w:szCs w:val="24"/>
                        </w:rPr>
                      </w:pPr>
                      <w:r>
                        <w:rPr>
                          <w:b/>
                          <w:bCs/>
                          <w:color w:val="B49B57"/>
                          <w:sz w:val="24"/>
                          <w:szCs w:val="24"/>
                        </w:rPr>
                        <w:t>Committee Responsible for Review:</w:t>
                      </w:r>
                      <w:r>
                        <w:rPr>
                          <w:bCs/>
                          <w:color w:val="B49B57"/>
                          <w:sz w:val="24"/>
                          <w:szCs w:val="24"/>
                        </w:rPr>
                        <w:t xml:space="preserve"> Welfare</w:t>
                      </w:r>
                    </w:p>
                    <w:p w:rsidR="00B613CD" w:rsidRDefault="00550F66">
                      <w:pPr>
                        <w:spacing w:line="360" w:lineRule="auto"/>
                        <w:jc w:val="right"/>
                        <w:rPr>
                          <w:bCs/>
                          <w:color w:val="B49B57"/>
                          <w:sz w:val="24"/>
                          <w:szCs w:val="24"/>
                        </w:rPr>
                      </w:pPr>
                      <w:r>
                        <w:rPr>
                          <w:b/>
                          <w:bCs/>
                          <w:color w:val="B49B57"/>
                          <w:sz w:val="24"/>
                          <w:szCs w:val="24"/>
                        </w:rPr>
                        <w:t>Review Date:</w:t>
                      </w:r>
                      <w:r>
                        <w:rPr>
                          <w:bCs/>
                          <w:color w:val="B49B57"/>
                          <w:sz w:val="24"/>
                          <w:szCs w:val="24"/>
                        </w:rPr>
                        <w:t xml:space="preserve"> October</w:t>
                      </w:r>
                      <w:r>
                        <w:rPr>
                          <w:bCs/>
                          <w:color w:val="B49B57"/>
                          <w:sz w:val="24"/>
                          <w:szCs w:val="24"/>
                        </w:rPr>
                        <w:t xml:space="preserve"> 2026</w:t>
                      </w:r>
                    </w:p>
                    <w:p w:rsidR="00B613CD" w:rsidRDefault="00550F66">
                      <w:pPr>
                        <w:spacing w:line="360" w:lineRule="auto"/>
                        <w:jc w:val="right"/>
                        <w:rPr>
                          <w:color w:val="B49B57"/>
                          <w:sz w:val="24"/>
                          <w:szCs w:val="24"/>
                        </w:rPr>
                      </w:pPr>
                      <w:r>
                        <w:rPr>
                          <w:b/>
                          <w:bCs/>
                          <w:color w:val="B49B57"/>
                          <w:sz w:val="24"/>
                          <w:szCs w:val="24"/>
                        </w:rPr>
                        <w:t>Date of Next Review</w:t>
                      </w:r>
                      <w:r>
                        <w:rPr>
                          <w:bCs/>
                          <w:color w:val="B49B57"/>
                          <w:sz w:val="24"/>
                          <w:szCs w:val="24"/>
                        </w:rPr>
                        <w:t>: October 2027</w:t>
                      </w:r>
                    </w:p>
                    <w:p w:rsidR="00B613CD" w:rsidRDefault="00B613CD"/>
                  </w:txbxContent>
                </v:textbox>
                <w10:wrap type="square" anchorx="margin" anchory="margin"/>
              </v:shape>
            </w:pict>
          </mc:Fallback>
        </mc:AlternateContent>
      </w:r>
      <w:r w:rsidRPr="00825BE0">
        <w:rPr>
          <w:b/>
          <w:noProof/>
          <w:sz w:val="52"/>
          <w:szCs w:val="52"/>
          <w:lang w:val="en-GB"/>
        </w:rPr>
        <w:drawing>
          <wp:anchor distT="0" distB="0" distL="114300" distR="114300" simplePos="0" relativeHeight="251660288" behindDoc="0" locked="0" layoutInCell="1" allowOverlap="1">
            <wp:simplePos x="0" y="0"/>
            <wp:positionH relativeFrom="page">
              <wp:posOffset>0</wp:posOffset>
            </wp:positionH>
            <wp:positionV relativeFrom="page">
              <wp:posOffset>1905</wp:posOffset>
            </wp:positionV>
            <wp:extent cx="7573010" cy="10709275"/>
            <wp:effectExtent l="0" t="0" r="8890" b="0"/>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3010" cy="1070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613CD" w:rsidRPr="00825BE0" w:rsidRDefault="00550F66">
      <w:pPr>
        <w:jc w:val="center"/>
        <w:rPr>
          <w:b/>
          <w:sz w:val="28"/>
          <w:szCs w:val="28"/>
        </w:rPr>
      </w:pPr>
      <w:r w:rsidRPr="00825BE0">
        <w:rPr>
          <w:noProof/>
          <w:lang w:val="en-GB"/>
        </w:rPr>
        <w:lastRenderedPageBreak/>
        <w:drawing>
          <wp:anchor distT="0" distB="0" distL="114300" distR="114300" simplePos="0" relativeHeight="251663360" behindDoc="0" locked="0" layoutInCell="1" allowOverlap="1">
            <wp:simplePos x="0" y="0"/>
            <wp:positionH relativeFrom="margin">
              <wp:align>center</wp:align>
            </wp:positionH>
            <wp:positionV relativeFrom="margin">
              <wp:posOffset>-476250</wp:posOffset>
            </wp:positionV>
            <wp:extent cx="4932045" cy="4932045"/>
            <wp:effectExtent l="0" t="0" r="0" b="0"/>
            <wp:wrapSquare wrapText="bothSides"/>
            <wp:docPr id="2" name="Picture 2" descr="No Frame AH Mission Statement"/>
            <wp:cNvGraphicFramePr/>
            <a:graphic xmlns:a="http://schemas.openxmlformats.org/drawingml/2006/main">
              <a:graphicData uri="http://schemas.openxmlformats.org/drawingml/2006/picture">
                <pic:pic xmlns:pic="http://schemas.openxmlformats.org/drawingml/2006/picture">
                  <pic:nvPicPr>
                    <pic:cNvPr id="1" name="Picture 1" descr="No Frame AH Mission Statement"/>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2045" cy="4932045"/>
                    </a:xfrm>
                    <a:prstGeom prst="rect">
                      <a:avLst/>
                    </a:prstGeom>
                    <a:noFill/>
                  </pic:spPr>
                </pic:pic>
              </a:graphicData>
            </a:graphic>
            <wp14:sizeRelH relativeFrom="margin">
              <wp14:pctWidth>0</wp14:pctWidth>
            </wp14:sizeRelH>
            <wp14:sizeRelV relativeFrom="margin">
              <wp14:pctHeight>0</wp14:pctHeight>
            </wp14:sizeRelV>
          </wp:anchor>
        </w:drawing>
      </w:r>
    </w:p>
    <w:p w:rsidR="00B613CD" w:rsidRPr="00825BE0" w:rsidRDefault="00B613CD">
      <w:pPr>
        <w:jc w:val="center"/>
        <w:rPr>
          <w:b/>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B613CD">
      <w:pPr>
        <w:rPr>
          <w:sz w:val="28"/>
          <w:szCs w:val="28"/>
        </w:rPr>
      </w:pPr>
    </w:p>
    <w:p w:rsidR="00B613CD" w:rsidRPr="00825BE0" w:rsidRDefault="00550F66">
      <w:pPr>
        <w:jc w:val="center"/>
        <w:rPr>
          <w:i/>
          <w:iCs/>
          <w:szCs w:val="20"/>
        </w:rPr>
      </w:pPr>
      <w:r w:rsidRPr="00825BE0">
        <w:rPr>
          <w:i/>
          <w:iCs/>
          <w:szCs w:val="20"/>
        </w:rPr>
        <w:t>At All Hallows RC High School, we are a Christ-</w:t>
      </w:r>
      <w:proofErr w:type="spellStart"/>
      <w:r w:rsidRPr="00825BE0">
        <w:rPr>
          <w:i/>
          <w:iCs/>
          <w:szCs w:val="20"/>
        </w:rPr>
        <w:t>centred</w:t>
      </w:r>
      <w:proofErr w:type="spellEnd"/>
      <w:r w:rsidRPr="00825BE0">
        <w:rPr>
          <w:i/>
          <w:iCs/>
          <w:szCs w:val="20"/>
        </w:rPr>
        <w:t xml:space="preserve"> community committed to living out the Gospel values in every aspect of our school life. Our school mission is to inspire, support and challenge every member of our school.  We </w:t>
      </w:r>
      <w:r w:rsidRPr="00825BE0">
        <w:rPr>
          <w:b/>
          <w:i/>
          <w:iCs/>
          <w:szCs w:val="20"/>
        </w:rPr>
        <w:t xml:space="preserve">believe </w:t>
      </w:r>
      <w:r w:rsidRPr="00825BE0">
        <w:rPr>
          <w:i/>
          <w:iCs/>
          <w:szCs w:val="20"/>
        </w:rPr>
        <w:t xml:space="preserve">that every person </w:t>
      </w:r>
      <w:proofErr w:type="gramStart"/>
      <w:r w:rsidRPr="00825BE0">
        <w:rPr>
          <w:i/>
          <w:iCs/>
          <w:szCs w:val="20"/>
        </w:rPr>
        <w:t>is created</w:t>
      </w:r>
      <w:proofErr w:type="gramEnd"/>
      <w:r w:rsidRPr="00825BE0">
        <w:rPr>
          <w:i/>
          <w:iCs/>
          <w:szCs w:val="20"/>
        </w:rPr>
        <w:t xml:space="preserve"> in the image of God and that they grow in faith guided by the teachings of Christ.  We strive to foster an environment where love, peace, courage, justice and kindness guide our actions so we develop into compassionate, resilient individuals who contribute positively to the world around them.</w:t>
      </w:r>
    </w:p>
    <w:p w:rsidR="00B613CD" w:rsidRPr="00825BE0" w:rsidRDefault="00B613CD">
      <w:pPr>
        <w:jc w:val="center"/>
        <w:rPr>
          <w:szCs w:val="20"/>
        </w:rPr>
      </w:pPr>
    </w:p>
    <w:p w:rsidR="00B613CD" w:rsidRPr="00825BE0" w:rsidRDefault="00550F66">
      <w:pPr>
        <w:jc w:val="center"/>
        <w:rPr>
          <w:i/>
          <w:iCs/>
          <w:szCs w:val="20"/>
        </w:rPr>
      </w:pPr>
      <w:r w:rsidRPr="00825BE0">
        <w:rPr>
          <w:i/>
          <w:iCs/>
          <w:szCs w:val="20"/>
        </w:rPr>
        <w:t xml:space="preserve">We are a community built on love, demonstrating unconditional respect and kindness for all. By fostering strong relationships, we ensure that every individual feels </w:t>
      </w:r>
      <w:proofErr w:type="gramStart"/>
      <w:r w:rsidRPr="00825BE0">
        <w:rPr>
          <w:i/>
          <w:iCs/>
          <w:szCs w:val="20"/>
        </w:rPr>
        <w:t xml:space="preserve">that they </w:t>
      </w:r>
      <w:r w:rsidRPr="00825BE0">
        <w:rPr>
          <w:b/>
          <w:i/>
          <w:iCs/>
          <w:szCs w:val="20"/>
        </w:rPr>
        <w:t>belong</w:t>
      </w:r>
      <w:r w:rsidRPr="00825BE0">
        <w:rPr>
          <w:i/>
          <w:iCs/>
          <w:szCs w:val="20"/>
        </w:rPr>
        <w:t>, are valued, supported and accepted as part of our family</w:t>
      </w:r>
      <w:proofErr w:type="gramEnd"/>
      <w:r w:rsidRPr="00825BE0">
        <w:rPr>
          <w:i/>
          <w:iCs/>
          <w:szCs w:val="20"/>
        </w:rPr>
        <w:t xml:space="preserve">. We celebrate our differences and each person’s uniqueness. We encourage forgiveness and understanding to create an environment where </w:t>
      </w:r>
      <w:proofErr w:type="gramStart"/>
      <w:r w:rsidRPr="00825BE0">
        <w:rPr>
          <w:i/>
          <w:iCs/>
          <w:szCs w:val="20"/>
        </w:rPr>
        <w:t>every pupil can flourish in their</w:t>
      </w:r>
      <w:proofErr w:type="gramEnd"/>
      <w:r w:rsidRPr="00825BE0">
        <w:rPr>
          <w:i/>
          <w:iCs/>
          <w:szCs w:val="20"/>
        </w:rPr>
        <w:t xml:space="preserve"> own way.</w:t>
      </w:r>
    </w:p>
    <w:p w:rsidR="00B613CD" w:rsidRPr="00825BE0" w:rsidRDefault="00B613CD">
      <w:pPr>
        <w:jc w:val="center"/>
        <w:rPr>
          <w:szCs w:val="20"/>
        </w:rPr>
      </w:pPr>
    </w:p>
    <w:p w:rsidR="00B613CD" w:rsidRPr="00825BE0" w:rsidRDefault="00550F66">
      <w:pPr>
        <w:jc w:val="center"/>
        <w:rPr>
          <w:szCs w:val="20"/>
        </w:rPr>
      </w:pPr>
      <w:r w:rsidRPr="00825BE0">
        <w:rPr>
          <w:i/>
          <w:iCs/>
          <w:szCs w:val="20"/>
        </w:rPr>
        <w:t xml:space="preserve">Through these values, All Hallows RC High School nurtures the whole person spiritually, academically and socially so they can </w:t>
      </w:r>
      <w:r w:rsidRPr="00825BE0">
        <w:rPr>
          <w:b/>
          <w:i/>
          <w:iCs/>
          <w:szCs w:val="20"/>
        </w:rPr>
        <w:t>achieve</w:t>
      </w:r>
      <w:r w:rsidRPr="00825BE0">
        <w:rPr>
          <w:i/>
          <w:iCs/>
          <w:szCs w:val="20"/>
        </w:rPr>
        <w:t xml:space="preserve">. We are a school where the Gospel values are not just ideals but the foundation of everything we do. With Christ at the </w:t>
      </w:r>
      <w:proofErr w:type="spellStart"/>
      <w:r w:rsidRPr="00825BE0">
        <w:rPr>
          <w:i/>
          <w:iCs/>
          <w:szCs w:val="20"/>
        </w:rPr>
        <w:t>centre</w:t>
      </w:r>
      <w:proofErr w:type="spellEnd"/>
      <w:r w:rsidRPr="00825BE0">
        <w:rPr>
          <w:i/>
          <w:iCs/>
          <w:szCs w:val="20"/>
        </w:rPr>
        <w:t>, we enrich the lives of our pupils and guide them on the path of faith, purpose and integrity.</w:t>
      </w:r>
    </w:p>
    <w:p w:rsidR="00B613CD" w:rsidRPr="00825BE0" w:rsidRDefault="00B613CD">
      <w:pPr>
        <w:rPr>
          <w:b/>
          <w:szCs w:val="20"/>
        </w:rPr>
      </w:pPr>
    </w:p>
    <w:p w:rsidR="00B613CD" w:rsidRPr="00825BE0" w:rsidRDefault="00B613CD">
      <w:pPr>
        <w:jc w:val="center"/>
        <w:rPr>
          <w:b/>
          <w:sz w:val="20"/>
          <w:szCs w:val="20"/>
        </w:rPr>
      </w:pPr>
    </w:p>
    <w:p w:rsidR="00B613CD" w:rsidRPr="00825BE0" w:rsidRDefault="00B613CD">
      <w:pPr>
        <w:jc w:val="center"/>
        <w:rPr>
          <w:b/>
          <w:sz w:val="20"/>
          <w:szCs w:val="20"/>
        </w:rPr>
      </w:pPr>
    </w:p>
    <w:p w:rsidR="00550F66" w:rsidRPr="00825BE0" w:rsidRDefault="00825BE0" w:rsidP="00550F66">
      <w:pPr>
        <w:keepNext/>
        <w:keepLines/>
        <w:spacing w:before="480" w:after="120" w:line="240" w:lineRule="auto"/>
        <w:outlineLvl w:val="0"/>
        <w:rPr>
          <w:rFonts w:ascii="Calibri" w:eastAsia="Calibri" w:hAnsi="Calibri" w:cs="Calibri"/>
          <w:b/>
          <w:bCs/>
          <w:sz w:val="24"/>
          <w:szCs w:val="24"/>
        </w:rPr>
      </w:pPr>
      <w:proofErr w:type="gramStart"/>
      <w:r>
        <w:rPr>
          <w:rFonts w:ascii="Calibri" w:eastAsia="Calibri" w:hAnsi="Calibri" w:cs="Calibri"/>
          <w:b/>
          <w:bCs/>
          <w:sz w:val="24"/>
          <w:szCs w:val="24"/>
        </w:rPr>
        <w:lastRenderedPageBreak/>
        <w:t xml:space="preserve">1 </w:t>
      </w:r>
      <w:bookmarkStart w:id="0" w:name="_GoBack"/>
      <w:bookmarkEnd w:id="0"/>
      <w:r w:rsidR="00550F66" w:rsidRPr="00825BE0">
        <w:rPr>
          <w:rFonts w:ascii="Calibri" w:eastAsia="Calibri" w:hAnsi="Calibri" w:cs="Calibri"/>
          <w:b/>
          <w:bCs/>
          <w:sz w:val="24"/>
          <w:szCs w:val="24"/>
        </w:rPr>
        <w:t>.</w:t>
      </w:r>
      <w:proofErr w:type="gramEnd"/>
      <w:r w:rsidR="00550F66" w:rsidRPr="00825BE0">
        <w:rPr>
          <w:rFonts w:ascii="Calibri" w:eastAsia="Calibri" w:hAnsi="Calibri" w:cs="Calibri"/>
          <w:b/>
          <w:bCs/>
          <w:sz w:val="24"/>
          <w:szCs w:val="24"/>
        </w:rPr>
        <w:t xml:space="preserve"> Aims</w:t>
      </w:r>
    </w:p>
    <w:p w:rsidR="00550F66" w:rsidRPr="00825BE0" w:rsidRDefault="00550F66" w:rsidP="00550F66">
      <w:pPr>
        <w:spacing w:before="240" w:after="240" w:line="240" w:lineRule="auto"/>
        <w:jc w:val="both"/>
        <w:rPr>
          <w:rFonts w:ascii="Calibri" w:eastAsia="Calibri" w:hAnsi="Calibri" w:cs="Calibri"/>
          <w:sz w:val="24"/>
          <w:szCs w:val="24"/>
        </w:rPr>
      </w:pPr>
      <w:r w:rsidRPr="00825BE0">
        <w:rPr>
          <w:rFonts w:ascii="Calibri" w:eastAsia="Calibri" w:hAnsi="Calibri" w:cs="Calibri"/>
          <w:sz w:val="24"/>
          <w:szCs w:val="24"/>
        </w:rPr>
        <w:t>Our SEN policy and information report aims to:</w:t>
      </w:r>
    </w:p>
    <w:p w:rsidR="00550F66" w:rsidRPr="00825BE0" w:rsidRDefault="00550F66" w:rsidP="00550F66">
      <w:pPr>
        <w:numPr>
          <w:ilvl w:val="0"/>
          <w:numId w:val="24"/>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Set out how All Hallows RC High School will support and make provision for pupils with special educational needs (SEN).</w:t>
      </w:r>
      <w:r w:rsidRPr="00825BE0">
        <w:rPr>
          <w:rFonts w:ascii="Calibri" w:eastAsia="Calibri" w:hAnsi="Calibri" w:cs="Calibri"/>
          <w:sz w:val="24"/>
          <w:szCs w:val="24"/>
        </w:rPr>
        <w:br/>
      </w:r>
    </w:p>
    <w:p w:rsidR="00550F66" w:rsidRPr="00825BE0" w:rsidRDefault="00550F66" w:rsidP="00550F66">
      <w:pPr>
        <w:numPr>
          <w:ilvl w:val="0"/>
          <w:numId w:val="24"/>
        </w:numPr>
        <w:spacing w:before="120" w:after="240" w:line="240" w:lineRule="auto"/>
        <w:rPr>
          <w:rFonts w:ascii="Calibri" w:eastAsia="Calibri" w:hAnsi="Calibri" w:cs="Calibri"/>
          <w:sz w:val="24"/>
          <w:szCs w:val="24"/>
        </w:rPr>
      </w:pPr>
      <w:r w:rsidRPr="00825BE0">
        <w:rPr>
          <w:rFonts w:ascii="Calibri" w:eastAsia="Calibri" w:hAnsi="Calibri" w:cs="Calibri"/>
          <w:sz w:val="24"/>
          <w:szCs w:val="24"/>
        </w:rPr>
        <w:t>Explain the roles and responsibilities of everyone involved in providing for pupils with SEN.</w:t>
      </w:r>
      <w:r w:rsidRPr="00825BE0">
        <w:rPr>
          <w:rFonts w:ascii="Calibri" w:eastAsia="Calibri" w:hAnsi="Calibri" w:cs="Calibri"/>
          <w:sz w:val="24"/>
          <w:szCs w:val="24"/>
        </w:rPr>
        <w:br/>
      </w:r>
    </w:p>
    <w:p w:rsidR="00550F66" w:rsidRPr="00825BE0" w:rsidRDefault="00550F66" w:rsidP="00550F66">
      <w:pPr>
        <w:spacing w:before="240" w:after="240" w:line="240" w:lineRule="auto"/>
        <w:jc w:val="both"/>
        <w:rPr>
          <w:rFonts w:ascii="Calibri" w:eastAsia="Calibri" w:hAnsi="Calibri" w:cs="Calibri"/>
          <w:sz w:val="24"/>
          <w:szCs w:val="24"/>
        </w:rPr>
      </w:pPr>
      <w:r w:rsidRPr="00825BE0">
        <w:rPr>
          <w:rFonts w:ascii="Calibri" w:eastAsia="Calibri" w:hAnsi="Calibri" w:cs="Calibri"/>
          <w:sz w:val="24"/>
          <w:szCs w:val="24"/>
        </w:rPr>
        <w:t xml:space="preserve">As a Catholic school, our mission is to provide a high-quality education rooted in Gospel values, where the dignity and unique value of every individual is </w:t>
      </w:r>
      <w:proofErr w:type="spellStart"/>
      <w:r w:rsidRPr="00825BE0">
        <w:rPr>
          <w:rFonts w:ascii="Calibri" w:eastAsia="Calibri" w:hAnsi="Calibri" w:cs="Calibri"/>
          <w:sz w:val="24"/>
          <w:szCs w:val="24"/>
        </w:rPr>
        <w:t>recognised</w:t>
      </w:r>
      <w:proofErr w:type="spellEnd"/>
      <w:r w:rsidRPr="00825BE0">
        <w:rPr>
          <w:rFonts w:ascii="Calibri" w:eastAsia="Calibri" w:hAnsi="Calibri" w:cs="Calibri"/>
          <w:sz w:val="24"/>
          <w:szCs w:val="24"/>
        </w:rPr>
        <w:t xml:space="preserve"> and respected.</w:t>
      </w:r>
    </w:p>
    <w:p w:rsidR="00550F66" w:rsidRPr="00825BE0" w:rsidRDefault="00550F66" w:rsidP="00550F66">
      <w:pPr>
        <w:spacing w:before="240" w:after="240" w:line="240" w:lineRule="auto"/>
        <w:jc w:val="both"/>
        <w:rPr>
          <w:rFonts w:ascii="Calibri" w:eastAsia="Calibri" w:hAnsi="Calibri" w:cs="Calibri"/>
          <w:sz w:val="24"/>
          <w:szCs w:val="24"/>
        </w:rPr>
      </w:pPr>
      <w:r w:rsidRPr="00825BE0">
        <w:rPr>
          <w:rFonts w:ascii="Calibri" w:eastAsia="Calibri" w:hAnsi="Calibri" w:cs="Calibri"/>
          <w:sz w:val="24"/>
          <w:szCs w:val="24"/>
        </w:rPr>
        <w:t xml:space="preserve">We are committed to an </w:t>
      </w:r>
      <w:r w:rsidRPr="00825BE0">
        <w:rPr>
          <w:rFonts w:ascii="Calibri" w:eastAsia="Calibri" w:hAnsi="Calibri" w:cs="Calibri"/>
          <w:b/>
          <w:bCs/>
          <w:sz w:val="24"/>
          <w:szCs w:val="24"/>
        </w:rPr>
        <w:t>inclusive philosophy</w:t>
      </w:r>
      <w:r w:rsidRPr="00825BE0">
        <w:rPr>
          <w:rFonts w:ascii="Calibri" w:eastAsia="Calibri" w:hAnsi="Calibri" w:cs="Calibri"/>
          <w:sz w:val="24"/>
          <w:szCs w:val="24"/>
        </w:rPr>
        <w:t xml:space="preserve">, where every teacher is a teacher of SEN and responsible for ensuring that pupils with additional needs </w:t>
      </w:r>
      <w:proofErr w:type="gramStart"/>
      <w:r w:rsidRPr="00825BE0">
        <w:rPr>
          <w:rFonts w:ascii="Calibri" w:eastAsia="Calibri" w:hAnsi="Calibri" w:cs="Calibri"/>
          <w:sz w:val="24"/>
          <w:szCs w:val="24"/>
        </w:rPr>
        <w:t>are supported</w:t>
      </w:r>
      <w:proofErr w:type="gramEnd"/>
      <w:r w:rsidRPr="00825BE0">
        <w:rPr>
          <w:rFonts w:ascii="Calibri" w:eastAsia="Calibri" w:hAnsi="Calibri" w:cs="Calibri"/>
          <w:sz w:val="24"/>
          <w:szCs w:val="24"/>
        </w:rPr>
        <w:t xml:space="preserve"> to participate fully in school life.</w:t>
      </w:r>
    </w:p>
    <w:p w:rsidR="00550F66" w:rsidRPr="00825BE0" w:rsidRDefault="00550F66" w:rsidP="00550F66">
      <w:pPr>
        <w:spacing w:before="240" w:after="240" w:line="240" w:lineRule="auto"/>
        <w:jc w:val="both"/>
        <w:rPr>
          <w:rFonts w:ascii="Calibri" w:eastAsia="Calibri" w:hAnsi="Calibri" w:cs="Calibri"/>
          <w:sz w:val="24"/>
          <w:szCs w:val="24"/>
        </w:rPr>
      </w:pPr>
      <w:r w:rsidRPr="00825BE0">
        <w:rPr>
          <w:rFonts w:ascii="Calibri" w:eastAsia="Calibri" w:hAnsi="Calibri" w:cs="Calibri"/>
          <w:sz w:val="24"/>
          <w:szCs w:val="24"/>
        </w:rPr>
        <w:t>We aim for all pupils to:</w:t>
      </w:r>
    </w:p>
    <w:p w:rsidR="00550F66" w:rsidRPr="00825BE0" w:rsidRDefault="00550F66" w:rsidP="00550F66">
      <w:pPr>
        <w:numPr>
          <w:ilvl w:val="0"/>
          <w:numId w:val="38"/>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Achieve their best.</w:t>
      </w:r>
      <w:r w:rsidRPr="00825BE0">
        <w:rPr>
          <w:rFonts w:ascii="Calibri" w:eastAsia="Calibri" w:hAnsi="Calibri" w:cs="Calibri"/>
          <w:sz w:val="24"/>
          <w:szCs w:val="24"/>
        </w:rPr>
        <w:br/>
      </w:r>
    </w:p>
    <w:p w:rsidR="00550F66" w:rsidRPr="00825BE0" w:rsidRDefault="00550F66" w:rsidP="00550F66">
      <w:pPr>
        <w:numPr>
          <w:ilvl w:val="0"/>
          <w:numId w:val="38"/>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Become confident individuals with fulfilling lives.</w:t>
      </w:r>
      <w:r w:rsidRPr="00825BE0">
        <w:rPr>
          <w:rFonts w:ascii="Calibri" w:eastAsia="Calibri" w:hAnsi="Calibri" w:cs="Calibri"/>
          <w:sz w:val="24"/>
          <w:szCs w:val="24"/>
        </w:rPr>
        <w:br/>
      </w:r>
    </w:p>
    <w:p w:rsidR="00550F66" w:rsidRPr="00825BE0" w:rsidRDefault="00550F66" w:rsidP="00550F66">
      <w:pPr>
        <w:numPr>
          <w:ilvl w:val="0"/>
          <w:numId w:val="38"/>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Make a successful transition into adulthood, employment, further or higher education, or training.</w:t>
      </w:r>
      <w:r w:rsidRPr="00825BE0">
        <w:rPr>
          <w:rFonts w:ascii="Calibri" w:eastAsia="Calibri" w:hAnsi="Calibri" w:cs="Calibri"/>
          <w:sz w:val="24"/>
          <w:szCs w:val="24"/>
        </w:rPr>
        <w:br/>
      </w:r>
    </w:p>
    <w:p w:rsidR="00550F66" w:rsidRPr="00825BE0" w:rsidRDefault="00550F66" w:rsidP="00550F66">
      <w:pPr>
        <w:numPr>
          <w:ilvl w:val="0"/>
          <w:numId w:val="38"/>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Access a broad, balanced, and ambitious curriculum.</w:t>
      </w:r>
      <w:r w:rsidRPr="00825BE0">
        <w:rPr>
          <w:rFonts w:ascii="Calibri" w:eastAsia="Calibri" w:hAnsi="Calibri" w:cs="Calibri"/>
          <w:sz w:val="24"/>
          <w:szCs w:val="24"/>
        </w:rPr>
        <w:br/>
      </w:r>
    </w:p>
    <w:p w:rsidR="00550F66" w:rsidRPr="00825BE0" w:rsidRDefault="00550F66" w:rsidP="00550F66">
      <w:pPr>
        <w:numPr>
          <w:ilvl w:val="0"/>
          <w:numId w:val="38"/>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Be set high expectations that enable them to thrive.</w:t>
      </w:r>
      <w:r w:rsidRPr="00825BE0">
        <w:rPr>
          <w:rFonts w:ascii="Calibri" w:eastAsia="Calibri" w:hAnsi="Calibri" w:cs="Calibri"/>
          <w:sz w:val="24"/>
          <w:szCs w:val="24"/>
        </w:rPr>
        <w:br/>
      </w:r>
    </w:p>
    <w:p w:rsidR="00550F66" w:rsidRPr="00825BE0" w:rsidRDefault="00550F66" w:rsidP="00550F66">
      <w:pPr>
        <w:numPr>
          <w:ilvl w:val="0"/>
          <w:numId w:val="38"/>
        </w:numPr>
        <w:spacing w:before="120" w:after="240" w:line="240" w:lineRule="auto"/>
        <w:rPr>
          <w:rFonts w:ascii="Calibri" w:eastAsia="Calibri" w:hAnsi="Calibri" w:cs="Calibri"/>
          <w:sz w:val="24"/>
          <w:szCs w:val="24"/>
        </w:rPr>
      </w:pPr>
      <w:r w:rsidRPr="00825BE0">
        <w:rPr>
          <w:rFonts w:ascii="Calibri" w:eastAsia="Calibri" w:hAnsi="Calibri" w:cs="Calibri"/>
          <w:sz w:val="24"/>
          <w:szCs w:val="24"/>
        </w:rPr>
        <w:t>Learn in lessons that anticipate and remove barriers to progress.</w:t>
      </w:r>
    </w:p>
    <w:p w:rsidR="00550F66" w:rsidRPr="00825BE0" w:rsidRDefault="00550F66" w:rsidP="00550F66">
      <w:pPr>
        <w:spacing w:line="240" w:lineRule="auto"/>
        <w:ind w:left="720"/>
        <w:jc w:val="both"/>
        <w:rPr>
          <w:rFonts w:ascii="Calibri" w:eastAsia="Calibri" w:hAnsi="Calibri" w:cs="Calibri"/>
          <w:sz w:val="24"/>
          <w:szCs w:val="24"/>
        </w:rPr>
      </w:pPr>
    </w:p>
    <w:p w:rsidR="00550F66" w:rsidRPr="00825BE0"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550F66" w:rsidRPr="00825BE0" w:rsidRDefault="00550F66" w:rsidP="00550F66">
      <w:pPr>
        <w:keepNext/>
        <w:keepLines/>
        <w:spacing w:before="480" w:after="120" w:line="240" w:lineRule="auto"/>
        <w:outlineLvl w:val="0"/>
        <w:rPr>
          <w:rFonts w:ascii="Calibri" w:eastAsia="Calibri" w:hAnsi="Calibri" w:cs="Calibri"/>
          <w:b/>
          <w:bCs/>
          <w:sz w:val="34"/>
          <w:szCs w:val="34"/>
        </w:rPr>
      </w:pPr>
      <w:r w:rsidRPr="00825BE0">
        <w:rPr>
          <w:rFonts w:ascii="Calibri" w:eastAsia="Calibri" w:hAnsi="Calibri" w:cs="Calibri"/>
          <w:b/>
          <w:bCs/>
          <w:sz w:val="24"/>
          <w:szCs w:val="24"/>
        </w:rPr>
        <w:t xml:space="preserve">2. Legislation and guidance </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This policy </w:t>
      </w:r>
      <w:proofErr w:type="gramStart"/>
      <w:r w:rsidRPr="00825BE0">
        <w:rPr>
          <w:rFonts w:ascii="Calibri" w:eastAsia="Calibri" w:hAnsi="Calibri" w:cs="Calibri"/>
          <w:sz w:val="24"/>
          <w:szCs w:val="24"/>
        </w:rPr>
        <w:t>is based</w:t>
      </w:r>
      <w:proofErr w:type="gramEnd"/>
      <w:r w:rsidRPr="00825BE0">
        <w:rPr>
          <w:rFonts w:ascii="Calibri" w:eastAsia="Calibri" w:hAnsi="Calibri" w:cs="Calibri"/>
          <w:sz w:val="24"/>
          <w:szCs w:val="24"/>
        </w:rPr>
        <w:t xml:space="preserve"> on the statutory:</w:t>
      </w:r>
    </w:p>
    <w:p w:rsidR="00550F66" w:rsidRPr="00825BE0" w:rsidRDefault="00550F66" w:rsidP="00550F66">
      <w:pPr>
        <w:numPr>
          <w:ilvl w:val="0"/>
          <w:numId w:val="30"/>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 xml:space="preserve">Part 3 of the </w:t>
      </w:r>
      <w:r w:rsidRPr="00825BE0">
        <w:rPr>
          <w:rFonts w:ascii="Calibri" w:eastAsia="Calibri" w:hAnsi="Calibri" w:cs="Calibri"/>
          <w:b/>
          <w:bCs/>
          <w:sz w:val="24"/>
          <w:szCs w:val="24"/>
        </w:rPr>
        <w:t>Children and Families Act 2014</w:t>
      </w:r>
      <w:r w:rsidRPr="00825BE0">
        <w:rPr>
          <w:rFonts w:ascii="Calibri" w:eastAsia="Calibri" w:hAnsi="Calibri" w:cs="Calibri"/>
          <w:b/>
          <w:bCs/>
          <w:sz w:val="24"/>
          <w:szCs w:val="24"/>
        </w:rPr>
        <w:br/>
      </w:r>
    </w:p>
    <w:p w:rsidR="00550F66" w:rsidRPr="00825BE0" w:rsidRDefault="00550F66" w:rsidP="00550F66">
      <w:pPr>
        <w:numPr>
          <w:ilvl w:val="0"/>
          <w:numId w:val="30"/>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Special Educational Needs and Disability Regulations 2014</w:t>
      </w:r>
      <w:r w:rsidRPr="00825BE0">
        <w:rPr>
          <w:rFonts w:ascii="Calibri" w:eastAsia="Calibri" w:hAnsi="Calibri" w:cs="Calibri"/>
          <w:b/>
          <w:bCs/>
          <w:sz w:val="24"/>
          <w:szCs w:val="24"/>
        </w:rPr>
        <w:br/>
      </w:r>
    </w:p>
    <w:p w:rsidR="00550F66" w:rsidRPr="00825BE0" w:rsidRDefault="00550F66" w:rsidP="00550F66">
      <w:pPr>
        <w:numPr>
          <w:ilvl w:val="0"/>
          <w:numId w:val="30"/>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SEND Code of Practice (0–25 years), 2015</w:t>
      </w:r>
      <w:r w:rsidRPr="00825BE0">
        <w:rPr>
          <w:rFonts w:ascii="Calibri" w:eastAsia="Calibri" w:hAnsi="Calibri" w:cs="Calibri"/>
          <w:b/>
          <w:bCs/>
          <w:sz w:val="24"/>
          <w:szCs w:val="24"/>
        </w:rPr>
        <w:br/>
      </w:r>
    </w:p>
    <w:p w:rsidR="00550F66" w:rsidRPr="00825BE0" w:rsidRDefault="00550F66" w:rsidP="00550F66">
      <w:pPr>
        <w:numPr>
          <w:ilvl w:val="0"/>
          <w:numId w:val="30"/>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Equality Act 2010</w:t>
      </w:r>
      <w:r w:rsidRPr="00825BE0">
        <w:rPr>
          <w:rFonts w:ascii="Calibri" w:eastAsia="Calibri" w:hAnsi="Calibri" w:cs="Calibri"/>
          <w:sz w:val="24"/>
          <w:szCs w:val="24"/>
        </w:rPr>
        <w:t xml:space="preserve"> (duties for schools to make reasonable adjustments)</w:t>
      </w:r>
      <w:r w:rsidRPr="00825BE0">
        <w:rPr>
          <w:rFonts w:ascii="Calibri" w:eastAsia="Calibri" w:hAnsi="Calibri" w:cs="Calibri"/>
          <w:sz w:val="24"/>
          <w:szCs w:val="24"/>
        </w:rPr>
        <w:br/>
      </w:r>
    </w:p>
    <w:p w:rsidR="00550F66" w:rsidRPr="00825BE0" w:rsidRDefault="00550F66" w:rsidP="00550F66">
      <w:pPr>
        <w:numPr>
          <w:ilvl w:val="0"/>
          <w:numId w:val="30"/>
        </w:numPr>
        <w:spacing w:before="120" w:after="240" w:line="240" w:lineRule="auto"/>
        <w:rPr>
          <w:rFonts w:ascii="Calibri" w:eastAsia="Calibri" w:hAnsi="Calibri" w:cs="Calibri"/>
          <w:sz w:val="24"/>
          <w:szCs w:val="24"/>
        </w:rPr>
      </w:pPr>
      <w:r w:rsidRPr="00825BE0">
        <w:rPr>
          <w:rFonts w:ascii="Calibri" w:eastAsia="Calibri" w:hAnsi="Calibri" w:cs="Calibri"/>
          <w:b/>
          <w:bCs/>
          <w:sz w:val="24"/>
          <w:szCs w:val="24"/>
        </w:rPr>
        <w:t>JCQ Access Arrangements and Reasonable Adjustments 2025/26</w:t>
      </w:r>
      <w:r w:rsidRPr="00825BE0">
        <w:rPr>
          <w:rFonts w:ascii="Calibri" w:eastAsia="Calibri" w:hAnsi="Calibri" w:cs="Calibri"/>
          <w:sz w:val="24"/>
          <w:szCs w:val="24"/>
        </w:rPr>
        <w:t xml:space="preserve"> (for pupils with SEND requiring exam support)</w:t>
      </w:r>
      <w:r w:rsidRPr="00825BE0">
        <w:rPr>
          <w:rFonts w:ascii="Calibri" w:eastAsia="Calibri" w:hAnsi="Calibri" w:cs="Calibri"/>
          <w:sz w:val="24"/>
          <w:szCs w:val="24"/>
        </w:rPr>
        <w:br/>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It also complies with our funding agreement and articles of association.</w:t>
      </w:r>
    </w:p>
    <w:p w:rsidR="00550F66" w:rsidRPr="00825BE0" w:rsidRDefault="00550F66" w:rsidP="00550F66">
      <w:pPr>
        <w:pBdr>
          <w:top w:val="nil"/>
          <w:left w:val="nil"/>
          <w:bottom w:val="nil"/>
          <w:right w:val="nil"/>
          <w:between w:val="nil"/>
        </w:pBdr>
        <w:spacing w:before="120" w:after="120" w:line="240" w:lineRule="auto"/>
        <w:ind w:left="720" w:hanging="360"/>
        <w:rPr>
          <w:rFonts w:ascii="Calibri" w:eastAsia="Calibri" w:hAnsi="Calibri" w:cs="Calibri"/>
          <w:sz w:val="24"/>
          <w:szCs w:val="24"/>
        </w:rPr>
      </w:pPr>
      <w:bookmarkStart w:id="1" w:name="_heading=h.7msqzztdftji" w:colFirst="0" w:colLast="0"/>
      <w:bookmarkEnd w:id="1"/>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r w:rsidRPr="00825BE0">
        <w:rPr>
          <w:rFonts w:ascii="Calibri" w:eastAsia="Calibri" w:hAnsi="Calibri" w:cs="Calibri"/>
          <w:b/>
          <w:bCs/>
          <w:sz w:val="24"/>
          <w:szCs w:val="24"/>
        </w:rPr>
        <w:t>3. Definitions</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A pupil has SEN if they have a learning difficulty or </w:t>
      </w:r>
      <w:proofErr w:type="gramStart"/>
      <w:r w:rsidRPr="00825BE0">
        <w:rPr>
          <w:rFonts w:ascii="Calibri" w:eastAsia="Calibri" w:hAnsi="Calibri" w:cs="Calibri"/>
          <w:sz w:val="24"/>
          <w:szCs w:val="24"/>
        </w:rPr>
        <w:t>disability which</w:t>
      </w:r>
      <w:proofErr w:type="gramEnd"/>
      <w:r w:rsidRPr="00825BE0">
        <w:rPr>
          <w:rFonts w:ascii="Calibri" w:eastAsia="Calibri" w:hAnsi="Calibri" w:cs="Calibri"/>
          <w:sz w:val="24"/>
          <w:szCs w:val="24"/>
        </w:rPr>
        <w:t xml:space="preserve"> requires special educational provision to be made for them.</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A pupil </w:t>
      </w:r>
      <w:proofErr w:type="gramStart"/>
      <w:r w:rsidRPr="00825BE0">
        <w:rPr>
          <w:rFonts w:ascii="Calibri" w:eastAsia="Calibri" w:hAnsi="Calibri" w:cs="Calibri"/>
          <w:sz w:val="24"/>
          <w:szCs w:val="24"/>
        </w:rPr>
        <w:t>is considered</w:t>
      </w:r>
      <w:proofErr w:type="gramEnd"/>
      <w:r w:rsidRPr="00825BE0">
        <w:rPr>
          <w:rFonts w:ascii="Calibri" w:eastAsia="Calibri" w:hAnsi="Calibri" w:cs="Calibri"/>
          <w:sz w:val="24"/>
          <w:szCs w:val="24"/>
        </w:rPr>
        <w:t xml:space="preserve"> to have a learning difficulty or disability if they:</w:t>
      </w:r>
    </w:p>
    <w:p w:rsidR="00550F66" w:rsidRPr="00825BE0" w:rsidRDefault="00550F66" w:rsidP="00550F66">
      <w:pPr>
        <w:numPr>
          <w:ilvl w:val="0"/>
          <w:numId w:val="39"/>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Have a significantly greater difficulty in learning than the majority of their peers of the same age, or</w:t>
      </w:r>
      <w:r w:rsidRPr="00825BE0">
        <w:rPr>
          <w:rFonts w:ascii="Calibri" w:eastAsia="Calibri" w:hAnsi="Calibri" w:cs="Calibri"/>
          <w:sz w:val="24"/>
          <w:szCs w:val="24"/>
        </w:rPr>
        <w:br/>
      </w:r>
    </w:p>
    <w:p w:rsidR="00550F66" w:rsidRPr="00825BE0" w:rsidRDefault="00550F66" w:rsidP="00550F66">
      <w:pPr>
        <w:numPr>
          <w:ilvl w:val="0"/>
          <w:numId w:val="39"/>
        </w:numPr>
        <w:spacing w:before="120" w:after="240" w:line="240" w:lineRule="auto"/>
        <w:rPr>
          <w:rFonts w:ascii="Calibri" w:eastAsia="Calibri" w:hAnsi="Calibri" w:cs="Calibri"/>
          <w:sz w:val="24"/>
          <w:szCs w:val="24"/>
        </w:rPr>
      </w:pPr>
      <w:r w:rsidRPr="00825BE0">
        <w:rPr>
          <w:rFonts w:ascii="Calibri" w:eastAsia="Calibri" w:hAnsi="Calibri" w:cs="Calibri"/>
          <w:sz w:val="24"/>
          <w:szCs w:val="24"/>
        </w:rPr>
        <w:t>Have a disability that prevents or hinders them from making use of the educational facilities generally provided in mainstream schools.</w:t>
      </w:r>
      <w:r w:rsidRPr="00825BE0">
        <w:rPr>
          <w:rFonts w:ascii="Calibri" w:eastAsia="Calibri" w:hAnsi="Calibri" w:cs="Calibri"/>
          <w:sz w:val="24"/>
          <w:szCs w:val="24"/>
        </w:rPr>
        <w:br/>
      </w:r>
    </w:p>
    <w:p w:rsidR="00550F66" w:rsidRPr="00825BE0" w:rsidRDefault="00550F66" w:rsidP="00550F66">
      <w:pPr>
        <w:spacing w:before="240" w:after="240" w:line="240" w:lineRule="auto"/>
        <w:rPr>
          <w:rFonts w:ascii="Calibri" w:eastAsia="Calibri" w:hAnsi="Calibri" w:cs="Calibri"/>
          <w:sz w:val="24"/>
          <w:szCs w:val="24"/>
        </w:rPr>
      </w:pPr>
      <w:bookmarkStart w:id="2" w:name="_heading=h.pjyr02yjzr9k" w:colFirst="0" w:colLast="0"/>
      <w:bookmarkEnd w:id="2"/>
      <w:r w:rsidRPr="00825BE0">
        <w:rPr>
          <w:rFonts w:ascii="Calibri" w:eastAsia="Calibri" w:hAnsi="Calibri" w:cs="Calibri"/>
          <w:sz w:val="24"/>
          <w:szCs w:val="24"/>
        </w:rPr>
        <w:t>Special educational provision is educational or training provision that is additional to, or different from, that made generally for other children of the same age in a mainstream school.</w:t>
      </w:r>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r w:rsidRPr="00825BE0">
        <w:rPr>
          <w:rFonts w:ascii="Calibri" w:eastAsia="Calibri" w:hAnsi="Calibri" w:cs="Calibri"/>
          <w:b/>
          <w:bCs/>
          <w:sz w:val="24"/>
          <w:szCs w:val="24"/>
        </w:rPr>
        <w:t>4. Roles and responsibilities</w:t>
      </w:r>
    </w:p>
    <w:p w:rsidR="00550F66" w:rsidRPr="00825BE0" w:rsidRDefault="00550F66" w:rsidP="00550F66">
      <w:pPr>
        <w:spacing w:before="280" w:after="80" w:line="240" w:lineRule="auto"/>
        <w:ind w:left="720" w:hanging="360"/>
        <w:outlineLvl w:val="2"/>
        <w:rPr>
          <w:rFonts w:ascii="Calibri" w:eastAsia="Calibri" w:hAnsi="Calibri" w:cs="Calibri"/>
          <w:b/>
          <w:bCs/>
          <w:sz w:val="26"/>
          <w:szCs w:val="26"/>
        </w:rPr>
      </w:pPr>
      <w:bookmarkStart w:id="3" w:name="_heading=h.8wskrh2sgolq" w:colFirst="0" w:colLast="0"/>
      <w:bookmarkEnd w:id="3"/>
      <w:r w:rsidRPr="00825BE0">
        <w:rPr>
          <w:rFonts w:ascii="Calibri" w:eastAsia="Calibri" w:hAnsi="Calibri" w:cs="Calibri"/>
          <w:b/>
          <w:bCs/>
          <w:sz w:val="26"/>
          <w:szCs w:val="26"/>
        </w:rPr>
        <w:t>4.1 The SENCO</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Our SENCO is </w:t>
      </w:r>
      <w:r w:rsidRPr="00825BE0">
        <w:rPr>
          <w:rFonts w:ascii="Calibri" w:eastAsia="Calibri" w:hAnsi="Calibri" w:cs="Calibri"/>
          <w:b/>
          <w:bCs/>
          <w:sz w:val="24"/>
          <w:szCs w:val="24"/>
        </w:rPr>
        <w:t>Nicola Jackson</w:t>
      </w:r>
      <w:r w:rsidRPr="00825BE0">
        <w:rPr>
          <w:rFonts w:ascii="Calibri" w:eastAsia="Calibri" w:hAnsi="Calibri" w:cs="Calibri"/>
          <w:sz w:val="24"/>
          <w:szCs w:val="24"/>
        </w:rPr>
        <w:t>, Director of Inclusion and member of the Senior Leadership Team.</w:t>
      </w:r>
      <w:r w:rsidRPr="00825BE0">
        <w:rPr>
          <w:rFonts w:ascii="Calibri" w:eastAsia="Calibri" w:hAnsi="Calibri" w:cs="Calibri"/>
          <w:sz w:val="24"/>
          <w:szCs w:val="24"/>
        </w:rPr>
        <w:br/>
        <w:t xml:space="preserve"> Deputy SENCO: </w:t>
      </w:r>
      <w:r w:rsidRPr="00825BE0">
        <w:rPr>
          <w:rFonts w:ascii="Calibri" w:eastAsia="Calibri" w:hAnsi="Calibri" w:cs="Calibri"/>
          <w:b/>
          <w:bCs/>
          <w:sz w:val="24"/>
          <w:szCs w:val="24"/>
        </w:rPr>
        <w:t>Nicky White</w:t>
      </w:r>
      <w:r w:rsidRPr="00825BE0">
        <w:rPr>
          <w:rFonts w:ascii="Calibri" w:eastAsia="Calibri" w:hAnsi="Calibri" w:cs="Calibri"/>
          <w:sz w:val="24"/>
          <w:szCs w:val="24"/>
        </w:rPr>
        <w:t>.</w:t>
      </w:r>
      <w:r w:rsidRPr="00825BE0">
        <w:rPr>
          <w:rFonts w:ascii="Calibri" w:eastAsia="Calibri" w:hAnsi="Calibri" w:cs="Calibri"/>
          <w:sz w:val="24"/>
          <w:szCs w:val="24"/>
        </w:rPr>
        <w:br/>
        <w:t xml:space="preserve"> Both hold the </w:t>
      </w:r>
      <w:r w:rsidRPr="00825BE0">
        <w:rPr>
          <w:rFonts w:ascii="Calibri" w:eastAsia="Calibri" w:hAnsi="Calibri" w:cs="Calibri"/>
          <w:b/>
          <w:bCs/>
          <w:sz w:val="24"/>
          <w:szCs w:val="24"/>
        </w:rPr>
        <w:t>National Award for SENCO</w:t>
      </w:r>
      <w:r w:rsidRPr="00825BE0">
        <w:rPr>
          <w:rFonts w:ascii="Calibri" w:eastAsia="Calibri" w:hAnsi="Calibri" w:cs="Calibri"/>
          <w:sz w:val="24"/>
          <w:szCs w:val="24"/>
        </w:rPr>
        <w:t>.</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Responsibilities include:</w:t>
      </w:r>
    </w:p>
    <w:p w:rsidR="00550F66" w:rsidRPr="00825BE0" w:rsidRDefault="00550F66" w:rsidP="00550F66">
      <w:pPr>
        <w:numPr>
          <w:ilvl w:val="0"/>
          <w:numId w:val="26"/>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Leading the strategic development of SEN policy and provision.</w:t>
      </w:r>
      <w:r w:rsidRPr="00825BE0">
        <w:rPr>
          <w:rFonts w:ascii="Calibri" w:eastAsia="Calibri" w:hAnsi="Calibri" w:cs="Calibri"/>
          <w:sz w:val="24"/>
          <w:szCs w:val="24"/>
        </w:rPr>
        <w:br/>
      </w:r>
    </w:p>
    <w:p w:rsidR="00550F66" w:rsidRPr="00825BE0" w:rsidRDefault="00550F66" w:rsidP="00550F66">
      <w:pPr>
        <w:numPr>
          <w:ilvl w:val="0"/>
          <w:numId w:val="26"/>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Day-to-day management of SEN provision, including pupils with EHC plans.</w:t>
      </w:r>
      <w:r w:rsidRPr="00825BE0">
        <w:rPr>
          <w:rFonts w:ascii="Calibri" w:eastAsia="Calibri" w:hAnsi="Calibri" w:cs="Calibri"/>
          <w:sz w:val="24"/>
          <w:szCs w:val="24"/>
        </w:rPr>
        <w:br/>
      </w:r>
    </w:p>
    <w:p w:rsidR="00550F66" w:rsidRPr="00825BE0" w:rsidRDefault="00550F66" w:rsidP="00550F66">
      <w:pPr>
        <w:numPr>
          <w:ilvl w:val="0"/>
          <w:numId w:val="26"/>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Providing guidance to colleagues and working with families and agencies.</w:t>
      </w:r>
      <w:r w:rsidRPr="00825BE0">
        <w:rPr>
          <w:rFonts w:ascii="Calibri" w:eastAsia="Calibri" w:hAnsi="Calibri" w:cs="Calibri"/>
          <w:sz w:val="24"/>
          <w:szCs w:val="24"/>
        </w:rPr>
        <w:br/>
      </w:r>
    </w:p>
    <w:p w:rsidR="00550F66" w:rsidRPr="00825BE0" w:rsidRDefault="00550F66" w:rsidP="00550F66">
      <w:pPr>
        <w:numPr>
          <w:ilvl w:val="0"/>
          <w:numId w:val="26"/>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Overseeing the graduated approach (assess, plan, do, </w:t>
      </w:r>
      <w:proofErr w:type="gramStart"/>
      <w:r w:rsidRPr="00825BE0">
        <w:rPr>
          <w:rFonts w:ascii="Calibri" w:eastAsia="Calibri" w:hAnsi="Calibri" w:cs="Calibri"/>
          <w:sz w:val="24"/>
          <w:szCs w:val="24"/>
        </w:rPr>
        <w:t>review</w:t>
      </w:r>
      <w:proofErr w:type="gramEnd"/>
      <w:r w:rsidRPr="00825BE0">
        <w:rPr>
          <w:rFonts w:ascii="Calibri" w:eastAsia="Calibri" w:hAnsi="Calibri" w:cs="Calibri"/>
          <w:sz w:val="24"/>
          <w:szCs w:val="24"/>
        </w:rPr>
        <w:t>).</w:t>
      </w:r>
      <w:r w:rsidRPr="00825BE0">
        <w:rPr>
          <w:rFonts w:ascii="Calibri" w:eastAsia="Calibri" w:hAnsi="Calibri" w:cs="Calibri"/>
          <w:sz w:val="24"/>
          <w:szCs w:val="24"/>
        </w:rPr>
        <w:br/>
      </w:r>
    </w:p>
    <w:p w:rsidR="00550F66" w:rsidRPr="00825BE0" w:rsidRDefault="00550F66" w:rsidP="00550F66">
      <w:pPr>
        <w:numPr>
          <w:ilvl w:val="0"/>
          <w:numId w:val="26"/>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Managing SEN resources and budget effectively.</w:t>
      </w:r>
      <w:r w:rsidRPr="00825BE0">
        <w:rPr>
          <w:rFonts w:ascii="Calibri" w:eastAsia="Calibri" w:hAnsi="Calibri" w:cs="Calibri"/>
          <w:sz w:val="24"/>
          <w:szCs w:val="24"/>
        </w:rPr>
        <w:br/>
      </w:r>
    </w:p>
    <w:p w:rsidR="00550F66" w:rsidRPr="00825BE0" w:rsidRDefault="00550F66" w:rsidP="00550F66">
      <w:pPr>
        <w:numPr>
          <w:ilvl w:val="0"/>
          <w:numId w:val="26"/>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Ensuring compliance with the Equality Act 2010 regarding reasonable adjustments and access arrangements.</w:t>
      </w:r>
      <w:r w:rsidRPr="00825BE0">
        <w:rPr>
          <w:rFonts w:ascii="Calibri" w:eastAsia="Calibri" w:hAnsi="Calibri" w:cs="Calibri"/>
          <w:sz w:val="24"/>
          <w:szCs w:val="24"/>
        </w:rPr>
        <w:br/>
      </w:r>
    </w:p>
    <w:p w:rsidR="00550F66" w:rsidRPr="00825BE0" w:rsidRDefault="00550F66" w:rsidP="00550F66">
      <w:pPr>
        <w:numPr>
          <w:ilvl w:val="0"/>
          <w:numId w:val="26"/>
        </w:numPr>
        <w:spacing w:before="120" w:after="240" w:line="240" w:lineRule="auto"/>
        <w:rPr>
          <w:rFonts w:ascii="Calibri" w:eastAsia="Calibri" w:hAnsi="Calibri" w:cs="Calibri"/>
          <w:sz w:val="24"/>
          <w:szCs w:val="24"/>
        </w:rPr>
      </w:pPr>
      <w:r w:rsidRPr="00825BE0">
        <w:rPr>
          <w:rFonts w:ascii="Calibri" w:eastAsia="Calibri" w:hAnsi="Calibri" w:cs="Calibri"/>
          <w:sz w:val="24"/>
          <w:szCs w:val="24"/>
        </w:rPr>
        <w:t>Maintaining accurate records of pupils with SEN.</w:t>
      </w:r>
      <w:r w:rsidRPr="00825BE0">
        <w:rPr>
          <w:rFonts w:ascii="Calibri" w:eastAsia="Calibri" w:hAnsi="Calibri" w:cs="Calibri"/>
          <w:sz w:val="24"/>
          <w:szCs w:val="24"/>
        </w:rPr>
        <w:br/>
      </w:r>
    </w:p>
    <w:p w:rsidR="00550F66" w:rsidRPr="00825BE0" w:rsidRDefault="00550F66" w:rsidP="00550F66">
      <w:pPr>
        <w:spacing w:before="280" w:after="80" w:line="240" w:lineRule="auto"/>
        <w:ind w:left="720" w:hanging="360"/>
        <w:outlineLvl w:val="2"/>
        <w:rPr>
          <w:rFonts w:ascii="Calibri" w:eastAsia="Calibri" w:hAnsi="Calibri" w:cs="Calibri"/>
          <w:b/>
          <w:bCs/>
          <w:sz w:val="26"/>
          <w:szCs w:val="26"/>
        </w:rPr>
      </w:pPr>
      <w:bookmarkStart w:id="4" w:name="_heading=h.22z4c5cnr4xq" w:colFirst="0" w:colLast="0"/>
      <w:bookmarkEnd w:id="4"/>
      <w:r w:rsidRPr="00825BE0">
        <w:rPr>
          <w:rFonts w:ascii="Calibri" w:eastAsia="Calibri" w:hAnsi="Calibri" w:cs="Calibri"/>
          <w:b/>
          <w:bCs/>
          <w:sz w:val="26"/>
          <w:szCs w:val="26"/>
        </w:rPr>
        <w:t>4.2 SEN Governor</w:t>
      </w:r>
    </w:p>
    <w:p w:rsidR="00550F66" w:rsidRPr="00825BE0" w:rsidRDefault="00550F66" w:rsidP="00550F66">
      <w:pPr>
        <w:spacing w:before="240" w:after="240" w:line="240" w:lineRule="auto"/>
        <w:rPr>
          <w:rFonts w:ascii="Calibri" w:eastAsia="Calibri" w:hAnsi="Calibri" w:cs="Calibri"/>
          <w:sz w:val="24"/>
          <w:szCs w:val="24"/>
        </w:rPr>
      </w:pPr>
      <w:proofErr w:type="spellStart"/>
      <w:r w:rsidRPr="00825BE0">
        <w:rPr>
          <w:rFonts w:ascii="Calibri" w:eastAsia="Calibri" w:hAnsi="Calibri" w:cs="Calibri"/>
          <w:b/>
          <w:bCs/>
          <w:sz w:val="24"/>
          <w:szCs w:val="24"/>
        </w:rPr>
        <w:t>Mrs</w:t>
      </w:r>
      <w:proofErr w:type="spellEnd"/>
      <w:r w:rsidRPr="00825BE0">
        <w:rPr>
          <w:rFonts w:ascii="Calibri" w:eastAsia="Calibri" w:hAnsi="Calibri" w:cs="Calibri"/>
          <w:b/>
          <w:bCs/>
          <w:sz w:val="24"/>
          <w:szCs w:val="24"/>
        </w:rPr>
        <w:t xml:space="preserve"> </w:t>
      </w:r>
      <w:r w:rsidR="00825BE0" w:rsidRPr="00825BE0">
        <w:rPr>
          <w:rFonts w:ascii="Calibri" w:eastAsia="Calibri" w:hAnsi="Calibri" w:cs="Calibri"/>
          <w:b/>
          <w:bCs/>
          <w:sz w:val="24"/>
          <w:szCs w:val="24"/>
        </w:rPr>
        <w:t xml:space="preserve">D Hanley </w:t>
      </w:r>
      <w:r w:rsidRPr="00825BE0">
        <w:rPr>
          <w:rFonts w:ascii="Calibri" w:eastAsia="Calibri" w:hAnsi="Calibri" w:cs="Calibri"/>
          <w:sz w:val="24"/>
          <w:szCs w:val="24"/>
        </w:rPr>
        <w:t>is the SEN Governor.</w:t>
      </w:r>
      <w:r w:rsidRPr="00825BE0">
        <w:rPr>
          <w:rFonts w:ascii="Calibri" w:eastAsia="Calibri" w:hAnsi="Calibri" w:cs="Calibri"/>
          <w:sz w:val="24"/>
          <w:szCs w:val="24"/>
        </w:rPr>
        <w:br/>
        <w:t xml:space="preserve"> Responsibilities include:</w:t>
      </w:r>
    </w:p>
    <w:p w:rsidR="00550F66" w:rsidRPr="00825BE0" w:rsidRDefault="00550F66" w:rsidP="00550F66">
      <w:pPr>
        <w:numPr>
          <w:ilvl w:val="0"/>
          <w:numId w:val="27"/>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Raising awareness of SEN at governing body level.</w:t>
      </w:r>
      <w:r w:rsidRPr="00825BE0">
        <w:rPr>
          <w:rFonts w:ascii="Calibri" w:eastAsia="Calibri" w:hAnsi="Calibri" w:cs="Calibri"/>
          <w:sz w:val="24"/>
          <w:szCs w:val="24"/>
        </w:rPr>
        <w:br/>
      </w:r>
    </w:p>
    <w:p w:rsidR="00550F66" w:rsidRPr="00825BE0" w:rsidRDefault="00550F66" w:rsidP="00550F66">
      <w:pPr>
        <w:numPr>
          <w:ilvl w:val="0"/>
          <w:numId w:val="27"/>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Monitoring SEN provision and effectiveness.</w:t>
      </w:r>
      <w:r w:rsidRPr="00825BE0">
        <w:rPr>
          <w:rFonts w:ascii="Calibri" w:eastAsia="Calibri" w:hAnsi="Calibri" w:cs="Calibri"/>
          <w:sz w:val="24"/>
          <w:szCs w:val="24"/>
        </w:rPr>
        <w:br/>
      </w:r>
    </w:p>
    <w:p w:rsidR="00550F66" w:rsidRPr="00825BE0" w:rsidRDefault="00550F66" w:rsidP="00550F66">
      <w:pPr>
        <w:numPr>
          <w:ilvl w:val="0"/>
          <w:numId w:val="27"/>
        </w:numPr>
        <w:spacing w:before="120" w:after="240" w:line="240" w:lineRule="auto"/>
        <w:rPr>
          <w:rFonts w:ascii="Calibri" w:eastAsia="Calibri" w:hAnsi="Calibri" w:cs="Calibri"/>
          <w:sz w:val="24"/>
          <w:szCs w:val="24"/>
        </w:rPr>
      </w:pPr>
      <w:r w:rsidRPr="00825BE0">
        <w:rPr>
          <w:rFonts w:ascii="Calibri" w:eastAsia="Calibri" w:hAnsi="Calibri" w:cs="Calibri"/>
          <w:sz w:val="24"/>
          <w:szCs w:val="24"/>
        </w:rPr>
        <w:t xml:space="preserve">Supporting strategic development alongside the SENCO and </w:t>
      </w:r>
      <w:proofErr w:type="spellStart"/>
      <w:r w:rsidRPr="00825BE0">
        <w:rPr>
          <w:rFonts w:ascii="Calibri" w:eastAsia="Calibri" w:hAnsi="Calibri" w:cs="Calibri"/>
          <w:sz w:val="24"/>
          <w:szCs w:val="24"/>
        </w:rPr>
        <w:t>Headteacher</w:t>
      </w:r>
      <w:proofErr w:type="spellEnd"/>
      <w:r w:rsidRPr="00825BE0">
        <w:rPr>
          <w:rFonts w:ascii="Calibri" w:eastAsia="Calibri" w:hAnsi="Calibri" w:cs="Calibri"/>
          <w:sz w:val="24"/>
          <w:szCs w:val="24"/>
        </w:rPr>
        <w:t>.</w:t>
      </w:r>
      <w:r w:rsidRPr="00825BE0">
        <w:rPr>
          <w:rFonts w:ascii="Calibri" w:eastAsia="Calibri" w:hAnsi="Calibri" w:cs="Calibri"/>
          <w:sz w:val="24"/>
          <w:szCs w:val="24"/>
        </w:rPr>
        <w:br/>
      </w:r>
    </w:p>
    <w:p w:rsidR="00550F66" w:rsidRPr="00825BE0" w:rsidRDefault="00550F66" w:rsidP="00550F66">
      <w:pPr>
        <w:spacing w:before="280" w:after="80" w:line="240" w:lineRule="auto"/>
        <w:ind w:left="720" w:hanging="360"/>
        <w:outlineLvl w:val="2"/>
        <w:rPr>
          <w:rFonts w:ascii="Calibri" w:eastAsia="Calibri" w:hAnsi="Calibri" w:cs="Calibri"/>
          <w:b/>
          <w:bCs/>
          <w:sz w:val="26"/>
          <w:szCs w:val="26"/>
        </w:rPr>
      </w:pPr>
      <w:bookmarkStart w:id="5" w:name="_heading=h.mmt88fs928zy" w:colFirst="0" w:colLast="0"/>
      <w:bookmarkEnd w:id="5"/>
      <w:r w:rsidRPr="00825BE0">
        <w:rPr>
          <w:rFonts w:ascii="Calibri" w:eastAsia="Calibri" w:hAnsi="Calibri" w:cs="Calibri"/>
          <w:b/>
          <w:bCs/>
          <w:sz w:val="26"/>
          <w:szCs w:val="26"/>
        </w:rPr>
        <w:t xml:space="preserve">4.3 </w:t>
      </w:r>
      <w:proofErr w:type="spellStart"/>
      <w:r w:rsidRPr="00825BE0">
        <w:rPr>
          <w:rFonts w:ascii="Calibri" w:eastAsia="Calibri" w:hAnsi="Calibri" w:cs="Calibri"/>
          <w:b/>
          <w:bCs/>
          <w:sz w:val="26"/>
          <w:szCs w:val="26"/>
        </w:rPr>
        <w:t>Headteacher</w:t>
      </w:r>
      <w:proofErr w:type="spellEnd"/>
    </w:p>
    <w:p w:rsidR="00550F66" w:rsidRPr="00825BE0" w:rsidRDefault="00550F66" w:rsidP="00550F66">
      <w:pPr>
        <w:spacing w:before="240" w:after="240" w:line="240" w:lineRule="auto"/>
        <w:rPr>
          <w:rFonts w:ascii="Calibri" w:eastAsia="Calibri" w:hAnsi="Calibri" w:cs="Calibri"/>
          <w:sz w:val="24"/>
          <w:szCs w:val="24"/>
        </w:rPr>
      </w:pPr>
      <w:proofErr w:type="spellStart"/>
      <w:r w:rsidRPr="00825BE0">
        <w:rPr>
          <w:rFonts w:ascii="Calibri" w:eastAsia="Calibri" w:hAnsi="Calibri" w:cs="Calibri"/>
          <w:b/>
          <w:bCs/>
          <w:sz w:val="24"/>
          <w:szCs w:val="24"/>
        </w:rPr>
        <w:t>Mrs</w:t>
      </w:r>
      <w:proofErr w:type="spellEnd"/>
      <w:r w:rsidRPr="00825BE0">
        <w:rPr>
          <w:rFonts w:ascii="Calibri" w:eastAsia="Calibri" w:hAnsi="Calibri" w:cs="Calibri"/>
          <w:b/>
          <w:bCs/>
          <w:sz w:val="24"/>
          <w:szCs w:val="24"/>
        </w:rPr>
        <w:t xml:space="preserve"> E Walker</w:t>
      </w:r>
      <w:r w:rsidRPr="00825BE0">
        <w:rPr>
          <w:rFonts w:ascii="Calibri" w:eastAsia="Calibri" w:hAnsi="Calibri" w:cs="Calibri"/>
          <w:sz w:val="24"/>
          <w:szCs w:val="24"/>
        </w:rPr>
        <w:t xml:space="preserve"> is the </w:t>
      </w:r>
      <w:proofErr w:type="spellStart"/>
      <w:r w:rsidRPr="00825BE0">
        <w:rPr>
          <w:rFonts w:ascii="Calibri" w:eastAsia="Calibri" w:hAnsi="Calibri" w:cs="Calibri"/>
          <w:sz w:val="24"/>
          <w:szCs w:val="24"/>
        </w:rPr>
        <w:t>Headteacher</w:t>
      </w:r>
      <w:proofErr w:type="spellEnd"/>
      <w:r w:rsidRPr="00825BE0">
        <w:rPr>
          <w:rFonts w:ascii="Calibri" w:eastAsia="Calibri" w:hAnsi="Calibri" w:cs="Calibri"/>
          <w:sz w:val="24"/>
          <w:szCs w:val="24"/>
        </w:rPr>
        <w:t>.</w:t>
      </w:r>
      <w:r w:rsidRPr="00825BE0">
        <w:rPr>
          <w:rFonts w:ascii="Calibri" w:eastAsia="Calibri" w:hAnsi="Calibri" w:cs="Calibri"/>
          <w:sz w:val="24"/>
          <w:szCs w:val="24"/>
        </w:rPr>
        <w:br/>
        <w:t xml:space="preserve"> Responsibilities include:</w:t>
      </w:r>
    </w:p>
    <w:p w:rsidR="00550F66" w:rsidRPr="00825BE0" w:rsidRDefault="00550F66" w:rsidP="00550F66">
      <w:pPr>
        <w:numPr>
          <w:ilvl w:val="0"/>
          <w:numId w:val="25"/>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Overall responsibility for provision and progress of pupils with SEN.</w:t>
      </w:r>
      <w:r w:rsidRPr="00825BE0">
        <w:rPr>
          <w:rFonts w:ascii="Calibri" w:eastAsia="Calibri" w:hAnsi="Calibri" w:cs="Calibri"/>
          <w:sz w:val="24"/>
          <w:szCs w:val="24"/>
        </w:rPr>
        <w:br/>
      </w:r>
    </w:p>
    <w:p w:rsidR="00550F66" w:rsidRPr="00825BE0" w:rsidRDefault="00550F66" w:rsidP="00550F66">
      <w:pPr>
        <w:numPr>
          <w:ilvl w:val="0"/>
          <w:numId w:val="25"/>
        </w:numPr>
        <w:spacing w:before="120" w:after="240" w:line="240" w:lineRule="auto"/>
        <w:rPr>
          <w:rFonts w:ascii="Calibri" w:eastAsia="Calibri" w:hAnsi="Calibri" w:cs="Calibri"/>
          <w:sz w:val="24"/>
          <w:szCs w:val="24"/>
        </w:rPr>
      </w:pPr>
      <w:r w:rsidRPr="00825BE0">
        <w:rPr>
          <w:rFonts w:ascii="Calibri" w:eastAsia="Calibri" w:hAnsi="Calibri" w:cs="Calibri"/>
          <w:sz w:val="24"/>
          <w:szCs w:val="24"/>
        </w:rPr>
        <w:t>Ensuring SEN is integral to school improvement priorities.</w:t>
      </w:r>
      <w:r w:rsidRPr="00825BE0">
        <w:rPr>
          <w:rFonts w:ascii="Calibri" w:eastAsia="Calibri" w:hAnsi="Calibri" w:cs="Calibri"/>
          <w:sz w:val="24"/>
          <w:szCs w:val="24"/>
        </w:rPr>
        <w:br/>
      </w:r>
    </w:p>
    <w:p w:rsidR="00550F66" w:rsidRPr="00825BE0" w:rsidRDefault="00550F66" w:rsidP="00550F66">
      <w:pPr>
        <w:spacing w:before="280" w:after="80" w:line="240" w:lineRule="auto"/>
        <w:ind w:left="720" w:hanging="360"/>
        <w:outlineLvl w:val="2"/>
        <w:rPr>
          <w:rFonts w:ascii="Calibri" w:eastAsia="Calibri" w:hAnsi="Calibri" w:cs="Calibri"/>
          <w:b/>
          <w:bCs/>
          <w:sz w:val="26"/>
          <w:szCs w:val="26"/>
        </w:rPr>
      </w:pPr>
      <w:bookmarkStart w:id="6" w:name="_heading=h.lj1292nq5f51" w:colFirst="0" w:colLast="0"/>
      <w:bookmarkEnd w:id="6"/>
      <w:r w:rsidRPr="00825BE0">
        <w:rPr>
          <w:rFonts w:ascii="Calibri" w:eastAsia="Calibri" w:hAnsi="Calibri" w:cs="Calibri"/>
          <w:b/>
          <w:bCs/>
          <w:sz w:val="26"/>
          <w:szCs w:val="26"/>
        </w:rPr>
        <w:t>4.4 Class Teachers</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All teachers are responsible </w:t>
      </w:r>
      <w:proofErr w:type="gramStart"/>
      <w:r w:rsidRPr="00825BE0">
        <w:rPr>
          <w:rFonts w:ascii="Calibri" w:eastAsia="Calibri" w:hAnsi="Calibri" w:cs="Calibri"/>
          <w:sz w:val="24"/>
          <w:szCs w:val="24"/>
        </w:rPr>
        <w:t>for</w:t>
      </w:r>
      <w:proofErr w:type="gramEnd"/>
      <w:r w:rsidRPr="00825BE0">
        <w:rPr>
          <w:rFonts w:ascii="Calibri" w:eastAsia="Calibri" w:hAnsi="Calibri" w:cs="Calibri"/>
          <w:sz w:val="24"/>
          <w:szCs w:val="24"/>
        </w:rPr>
        <w:t>:</w:t>
      </w:r>
    </w:p>
    <w:p w:rsidR="00550F66" w:rsidRPr="00825BE0" w:rsidRDefault="00550F66" w:rsidP="00550F66">
      <w:pPr>
        <w:numPr>
          <w:ilvl w:val="0"/>
          <w:numId w:val="28"/>
        </w:numPr>
        <w:spacing w:before="240" w:after="120" w:line="240" w:lineRule="auto"/>
        <w:rPr>
          <w:rFonts w:ascii="Calibri" w:eastAsia="Calibri" w:hAnsi="Calibri" w:cs="Calibri"/>
          <w:sz w:val="24"/>
          <w:szCs w:val="24"/>
        </w:rPr>
      </w:pPr>
      <w:r w:rsidRPr="00825BE0">
        <w:rPr>
          <w:rFonts w:ascii="Calibri" w:eastAsia="Calibri" w:hAnsi="Calibri" w:cs="Calibri"/>
          <w:sz w:val="24"/>
          <w:szCs w:val="24"/>
        </w:rPr>
        <w:t xml:space="preserve">The progress and development of </w:t>
      </w:r>
      <w:proofErr w:type="gramStart"/>
      <w:r w:rsidRPr="00825BE0">
        <w:rPr>
          <w:rFonts w:ascii="Calibri" w:eastAsia="Calibri" w:hAnsi="Calibri" w:cs="Calibri"/>
          <w:sz w:val="24"/>
          <w:szCs w:val="24"/>
        </w:rPr>
        <w:t>every pupil in their</w:t>
      </w:r>
      <w:proofErr w:type="gramEnd"/>
      <w:r w:rsidRPr="00825BE0">
        <w:rPr>
          <w:rFonts w:ascii="Calibri" w:eastAsia="Calibri" w:hAnsi="Calibri" w:cs="Calibri"/>
          <w:sz w:val="24"/>
          <w:szCs w:val="24"/>
        </w:rPr>
        <w:t xml:space="preserve"> class.</w:t>
      </w:r>
      <w:r w:rsidRPr="00825BE0">
        <w:rPr>
          <w:rFonts w:ascii="Calibri" w:eastAsia="Calibri" w:hAnsi="Calibri" w:cs="Calibri"/>
          <w:sz w:val="24"/>
          <w:szCs w:val="24"/>
        </w:rPr>
        <w:br/>
      </w:r>
    </w:p>
    <w:p w:rsidR="00550F66" w:rsidRPr="00825BE0" w:rsidRDefault="00550F66" w:rsidP="00550F66">
      <w:pPr>
        <w:numPr>
          <w:ilvl w:val="0"/>
          <w:numId w:val="28"/>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Working with TAs and specialist staff to plan support and interventions.</w:t>
      </w:r>
      <w:r w:rsidRPr="00825BE0">
        <w:rPr>
          <w:rFonts w:ascii="Calibri" w:eastAsia="Calibri" w:hAnsi="Calibri" w:cs="Calibri"/>
          <w:sz w:val="24"/>
          <w:szCs w:val="24"/>
        </w:rPr>
        <w:br/>
      </w:r>
    </w:p>
    <w:p w:rsidR="00550F66" w:rsidRPr="00825BE0" w:rsidRDefault="00550F66" w:rsidP="00550F66">
      <w:pPr>
        <w:numPr>
          <w:ilvl w:val="0"/>
          <w:numId w:val="28"/>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Reviewing pupil progress with the SENCO and adapting provision as needed.</w:t>
      </w:r>
      <w:r w:rsidRPr="00825BE0">
        <w:rPr>
          <w:rFonts w:ascii="Calibri" w:eastAsia="Calibri" w:hAnsi="Calibri" w:cs="Calibri"/>
          <w:sz w:val="24"/>
          <w:szCs w:val="24"/>
        </w:rPr>
        <w:br/>
      </w:r>
    </w:p>
    <w:p w:rsidR="00550F66" w:rsidRPr="00825BE0" w:rsidRDefault="00550F66" w:rsidP="00550F66">
      <w:pPr>
        <w:numPr>
          <w:ilvl w:val="0"/>
          <w:numId w:val="28"/>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Delivering high-quality teaching, differentiated to meet need.</w:t>
      </w:r>
      <w:r w:rsidRPr="00825BE0">
        <w:rPr>
          <w:rFonts w:ascii="Calibri" w:eastAsia="Calibri" w:hAnsi="Calibri" w:cs="Calibri"/>
          <w:sz w:val="24"/>
          <w:szCs w:val="24"/>
        </w:rPr>
        <w:br/>
      </w:r>
    </w:p>
    <w:p w:rsidR="00550F66" w:rsidRPr="00825BE0" w:rsidRDefault="00550F66" w:rsidP="00550F66">
      <w:pPr>
        <w:numPr>
          <w:ilvl w:val="0"/>
          <w:numId w:val="28"/>
        </w:numPr>
        <w:spacing w:before="120" w:after="240" w:line="240" w:lineRule="auto"/>
        <w:rPr>
          <w:rFonts w:ascii="Calibri" w:eastAsia="Calibri" w:hAnsi="Calibri" w:cs="Calibri"/>
          <w:sz w:val="24"/>
          <w:szCs w:val="24"/>
        </w:rPr>
      </w:pPr>
      <w:bookmarkStart w:id="7" w:name="_heading=h.lwgico38gqcu" w:colFirst="0" w:colLast="0"/>
      <w:bookmarkEnd w:id="7"/>
      <w:r w:rsidRPr="00825BE0">
        <w:rPr>
          <w:rFonts w:ascii="Calibri" w:eastAsia="Calibri" w:hAnsi="Calibri" w:cs="Calibri"/>
          <w:sz w:val="24"/>
          <w:szCs w:val="24"/>
        </w:rPr>
        <w:t>Implementing this SEN policy in daily practice.</w:t>
      </w:r>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r w:rsidRPr="00825BE0">
        <w:rPr>
          <w:rFonts w:ascii="Calibri" w:eastAsia="Calibri" w:hAnsi="Calibri" w:cs="Calibri"/>
          <w:b/>
          <w:bCs/>
          <w:sz w:val="24"/>
          <w:szCs w:val="24"/>
        </w:rPr>
        <w:t>5. SEN information report</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 xml:space="preserve">5.1 The kinds of SEN that </w:t>
      </w:r>
      <w:proofErr w:type="gramStart"/>
      <w:r w:rsidRPr="00825BE0">
        <w:rPr>
          <w:rFonts w:ascii="Calibri" w:eastAsia="Calibri" w:hAnsi="Calibri" w:cs="Calibri"/>
          <w:b/>
          <w:bCs/>
          <w:sz w:val="24"/>
          <w:szCs w:val="24"/>
        </w:rPr>
        <w:t>are provided for</w:t>
      </w:r>
      <w:proofErr w:type="gramEnd"/>
      <w:r w:rsidRPr="00825BE0">
        <w:rPr>
          <w:rFonts w:ascii="Calibri" w:eastAsia="Calibri" w:hAnsi="Calibri" w:cs="Calibri"/>
          <w:b/>
          <w:bCs/>
          <w:sz w:val="24"/>
          <w:szCs w:val="24"/>
        </w:rPr>
        <w:t xml:space="preserve"> </w:t>
      </w:r>
    </w:p>
    <w:p w:rsidR="00550F66" w:rsidRPr="00825BE0" w:rsidRDefault="00550F66" w:rsidP="00550F66">
      <w:pPr>
        <w:spacing w:before="120" w:after="120" w:line="240" w:lineRule="auto"/>
        <w:rPr>
          <w:rFonts w:ascii="Calibri" w:eastAsia="Calibri" w:hAnsi="Calibri" w:cs="Calibri"/>
          <w:color w:val="C0504D"/>
          <w:sz w:val="24"/>
          <w:szCs w:val="24"/>
        </w:rPr>
      </w:pPr>
      <w:r w:rsidRPr="00825BE0">
        <w:rPr>
          <w:rFonts w:ascii="Calibri" w:eastAsia="Calibri" w:hAnsi="Calibri" w:cs="Calibri"/>
          <w:sz w:val="24"/>
          <w:szCs w:val="24"/>
        </w:rPr>
        <w:t xml:space="preserve">Our school currently provides additional and/or different provision within the Broad areas of needs outlined in the SEN code of practice. These may include: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Communication and interaction, for example, speech and language difficulties,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Cognition and learning, for example, Dyslexia, Dyspraxia, Moderate Learning Difficulties,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Social, emotional and mental health difficulties, for example, Attention Deficit Hyperactivity Disorder (ADHD),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Sensory and/or physical needs, for example, visual impairments, hearing impairments, processing difficulties, physical disabilities. </w:t>
      </w:r>
    </w:p>
    <w:p w:rsidR="00550F66" w:rsidRPr="00825BE0"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 xml:space="preserve">5.2 Identifying pupils with SEN and assessing their needs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We will assess each pupil’s current skills and levels of attainment on entry, which will build on previous settings and Key Stages, where appropriate. Class teachers will make regular assessments of progress for all pupils and identify those whose progress: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Is significantly slower than that of their peers starting from the same baseline</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Fails to match or better the child’s previous rate of progress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Fails to close the attainment gap between the child and their peers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Widens the attainment gap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This may include progress in areas other than attainment, for example, social needs.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Slow progress and low attainment will not automatically mean a pupil </w:t>
      </w:r>
      <w:proofErr w:type="gramStart"/>
      <w:r w:rsidRPr="00825BE0">
        <w:rPr>
          <w:rFonts w:ascii="Calibri" w:eastAsia="Calibri" w:hAnsi="Calibri" w:cs="Calibri"/>
          <w:sz w:val="24"/>
          <w:szCs w:val="24"/>
        </w:rPr>
        <w:t>is recorded</w:t>
      </w:r>
      <w:proofErr w:type="gramEnd"/>
      <w:r w:rsidRPr="00825BE0">
        <w:rPr>
          <w:rFonts w:ascii="Calibri" w:eastAsia="Calibri" w:hAnsi="Calibri" w:cs="Calibri"/>
          <w:sz w:val="24"/>
          <w:szCs w:val="24"/>
        </w:rPr>
        <w:t xml:space="preserve"> as having SEN.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When deciding whether special educational provision is required, we will start with the desired outcomes, including the expected progress and attainment, and the views and the wishes of the pupil and their parents. We will use this to determine the support that </w:t>
      </w:r>
      <w:proofErr w:type="gramStart"/>
      <w:r w:rsidRPr="00825BE0">
        <w:rPr>
          <w:rFonts w:ascii="Calibri" w:eastAsia="Calibri" w:hAnsi="Calibri" w:cs="Calibri"/>
          <w:sz w:val="24"/>
          <w:szCs w:val="24"/>
        </w:rPr>
        <w:t>is needed</w:t>
      </w:r>
      <w:proofErr w:type="gramEnd"/>
      <w:r w:rsidRPr="00825BE0">
        <w:rPr>
          <w:rFonts w:ascii="Calibri" w:eastAsia="Calibri" w:hAnsi="Calibri" w:cs="Calibri"/>
          <w:sz w:val="24"/>
          <w:szCs w:val="24"/>
        </w:rPr>
        <w:t xml:space="preserve"> and whether we can provide it by adapting our core offer, or whether something different or additional is needed.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The detailed SEN information report </w:t>
      </w:r>
      <w:proofErr w:type="gramStart"/>
      <w:r w:rsidRPr="00825BE0">
        <w:rPr>
          <w:rFonts w:ascii="Calibri" w:eastAsia="Calibri" w:hAnsi="Calibri" w:cs="Calibri"/>
          <w:sz w:val="24"/>
          <w:szCs w:val="24"/>
        </w:rPr>
        <w:t>can be found</w:t>
      </w:r>
      <w:proofErr w:type="gramEnd"/>
      <w:r w:rsidRPr="00825BE0">
        <w:rPr>
          <w:rFonts w:ascii="Calibri" w:eastAsia="Calibri" w:hAnsi="Calibri" w:cs="Calibri"/>
          <w:sz w:val="24"/>
          <w:szCs w:val="24"/>
        </w:rPr>
        <w:t xml:space="preserve"> in the SEND section on the website.</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 xml:space="preserve">5.3 Consulting and involving pupils and parents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We will have an early discussion with the pupil and their parents when identifying whether they need special educational provision. These conversations will make sure that:</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Everyone develops a good understanding of the pupil’s areas of strength and difficulty.</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We take into account the parents’ concerns.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Everyone understands the agreed outcomes sought for the child.</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Everyone is clear on what the next steps are.</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Notes of these early discussions </w:t>
      </w:r>
      <w:proofErr w:type="gramStart"/>
      <w:r w:rsidRPr="00825BE0">
        <w:rPr>
          <w:rFonts w:ascii="Calibri" w:eastAsia="Calibri" w:hAnsi="Calibri" w:cs="Calibri"/>
          <w:sz w:val="24"/>
          <w:szCs w:val="24"/>
        </w:rPr>
        <w:t>will be added to the pupil’s record and given to their parents</w:t>
      </w:r>
      <w:proofErr w:type="gramEnd"/>
      <w:r w:rsidRPr="00825BE0">
        <w:rPr>
          <w:rFonts w:ascii="Calibri" w:eastAsia="Calibri" w:hAnsi="Calibri" w:cs="Calibri"/>
          <w:sz w:val="24"/>
          <w:szCs w:val="24"/>
        </w:rPr>
        <w:t xml:space="preserve">.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We will formally notify parents when it </w:t>
      </w:r>
      <w:proofErr w:type="gramStart"/>
      <w:r w:rsidRPr="00825BE0">
        <w:rPr>
          <w:rFonts w:ascii="Calibri" w:eastAsia="Calibri" w:hAnsi="Calibri" w:cs="Calibri"/>
          <w:sz w:val="24"/>
          <w:szCs w:val="24"/>
        </w:rPr>
        <w:t>is decided</w:t>
      </w:r>
      <w:proofErr w:type="gramEnd"/>
      <w:r w:rsidRPr="00825BE0">
        <w:rPr>
          <w:rFonts w:ascii="Calibri" w:eastAsia="Calibri" w:hAnsi="Calibri" w:cs="Calibri"/>
          <w:sz w:val="24"/>
          <w:szCs w:val="24"/>
        </w:rPr>
        <w:t xml:space="preserve"> that a pupil will receive SEN support. </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72" w:line="240" w:lineRule="auto"/>
        <w:rPr>
          <w:rFonts w:ascii="Calibri" w:eastAsia="Calibri" w:hAnsi="Calibri" w:cs="Calibri"/>
          <w:sz w:val="24"/>
          <w:szCs w:val="24"/>
        </w:rPr>
      </w:pPr>
      <w:r w:rsidRPr="00825BE0">
        <w:rPr>
          <w:rFonts w:ascii="Calibri" w:eastAsia="Calibri" w:hAnsi="Calibri" w:cs="Calibri"/>
          <w:b/>
          <w:bCs/>
          <w:sz w:val="24"/>
          <w:szCs w:val="24"/>
        </w:rPr>
        <w:t>5.4 Assessing and reviewing pupils' progress towards outcomes</w:t>
      </w:r>
    </w:p>
    <w:p w:rsidR="00550F66" w:rsidRPr="00825BE0" w:rsidRDefault="00550F66" w:rsidP="00550F66">
      <w:pPr>
        <w:spacing w:before="280" w:after="80" w:line="240" w:lineRule="auto"/>
        <w:outlineLvl w:val="2"/>
        <w:rPr>
          <w:rFonts w:ascii="Calibri" w:eastAsia="Calibri" w:hAnsi="Calibri" w:cs="Calibri"/>
          <w:b/>
          <w:bCs/>
          <w:sz w:val="26"/>
          <w:szCs w:val="26"/>
        </w:rPr>
      </w:pPr>
      <w:bookmarkStart w:id="8" w:name="_heading=h.ses2gg10my8r" w:colFirst="0" w:colLast="0"/>
      <w:bookmarkEnd w:id="8"/>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At All Hallows, we follow the statutory </w:t>
      </w:r>
      <w:r w:rsidRPr="00825BE0">
        <w:rPr>
          <w:rFonts w:ascii="Calibri" w:eastAsia="Calibri" w:hAnsi="Calibri" w:cs="Calibri"/>
          <w:b/>
          <w:bCs/>
          <w:sz w:val="24"/>
          <w:szCs w:val="24"/>
        </w:rPr>
        <w:t>graduated approach</w:t>
      </w:r>
      <w:r w:rsidRPr="00825BE0">
        <w:rPr>
          <w:rFonts w:ascii="Calibri" w:eastAsia="Calibri" w:hAnsi="Calibri" w:cs="Calibri"/>
          <w:sz w:val="24"/>
          <w:szCs w:val="24"/>
        </w:rPr>
        <w:t xml:space="preserve"> set out in the SEND Code of Practice:</w:t>
      </w:r>
    </w:p>
    <w:p w:rsidR="00550F66" w:rsidRPr="00825BE0" w:rsidRDefault="00550F66" w:rsidP="00550F66">
      <w:pPr>
        <w:numPr>
          <w:ilvl w:val="0"/>
          <w:numId w:val="32"/>
        </w:numPr>
        <w:spacing w:before="240" w:after="120" w:line="240" w:lineRule="auto"/>
        <w:rPr>
          <w:rFonts w:ascii="Calibri" w:eastAsia="Calibri" w:hAnsi="Calibri" w:cs="Calibri"/>
          <w:sz w:val="24"/>
          <w:szCs w:val="24"/>
        </w:rPr>
      </w:pPr>
      <w:r w:rsidRPr="00825BE0">
        <w:rPr>
          <w:rFonts w:ascii="Calibri" w:eastAsia="Calibri" w:hAnsi="Calibri" w:cs="Calibri"/>
          <w:b/>
          <w:bCs/>
          <w:sz w:val="24"/>
          <w:szCs w:val="24"/>
        </w:rPr>
        <w:t>Assess</w:t>
      </w:r>
      <w:r w:rsidRPr="00825BE0">
        <w:rPr>
          <w:rFonts w:ascii="Calibri" w:eastAsia="Calibri" w:hAnsi="Calibri" w:cs="Calibri"/>
          <w:sz w:val="24"/>
          <w:szCs w:val="24"/>
        </w:rPr>
        <w:t xml:space="preserve"> – Class teachers, supported by the SENCO, assess the pupil’s needs, drawing on teacher assessments, data, parent views, pupil voice, and advice from external professionals where appropriate.</w:t>
      </w:r>
      <w:r w:rsidRPr="00825BE0">
        <w:rPr>
          <w:rFonts w:ascii="Calibri" w:eastAsia="Calibri" w:hAnsi="Calibri" w:cs="Calibri"/>
          <w:sz w:val="24"/>
          <w:szCs w:val="24"/>
        </w:rPr>
        <w:br/>
      </w:r>
    </w:p>
    <w:p w:rsidR="00550F66" w:rsidRPr="00825BE0" w:rsidRDefault="00550F66" w:rsidP="00550F66">
      <w:pPr>
        <w:numPr>
          <w:ilvl w:val="0"/>
          <w:numId w:val="32"/>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Plan</w:t>
      </w:r>
      <w:r w:rsidRPr="00825BE0">
        <w:rPr>
          <w:rFonts w:ascii="Calibri" w:eastAsia="Calibri" w:hAnsi="Calibri" w:cs="Calibri"/>
          <w:sz w:val="24"/>
          <w:szCs w:val="24"/>
        </w:rPr>
        <w:t xml:space="preserve"> – Targets and support strategies </w:t>
      </w:r>
      <w:proofErr w:type="gramStart"/>
      <w:r w:rsidRPr="00825BE0">
        <w:rPr>
          <w:rFonts w:ascii="Calibri" w:eastAsia="Calibri" w:hAnsi="Calibri" w:cs="Calibri"/>
          <w:sz w:val="24"/>
          <w:szCs w:val="24"/>
        </w:rPr>
        <w:t>are agreed</w:t>
      </w:r>
      <w:proofErr w:type="gramEnd"/>
      <w:r w:rsidRPr="00825BE0">
        <w:rPr>
          <w:rFonts w:ascii="Calibri" w:eastAsia="Calibri" w:hAnsi="Calibri" w:cs="Calibri"/>
          <w:sz w:val="24"/>
          <w:szCs w:val="24"/>
        </w:rPr>
        <w:t xml:space="preserve"> with parents, the pupil, and staff. This may include classroom strategies, additional resources, or interventions.</w:t>
      </w:r>
      <w:r w:rsidRPr="00825BE0">
        <w:rPr>
          <w:rFonts w:ascii="Calibri" w:eastAsia="Calibri" w:hAnsi="Calibri" w:cs="Calibri"/>
          <w:sz w:val="24"/>
          <w:szCs w:val="24"/>
        </w:rPr>
        <w:br/>
      </w:r>
    </w:p>
    <w:p w:rsidR="00550F66" w:rsidRPr="00825BE0" w:rsidRDefault="00550F66" w:rsidP="00550F66">
      <w:pPr>
        <w:numPr>
          <w:ilvl w:val="0"/>
          <w:numId w:val="32"/>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Do</w:t>
      </w:r>
      <w:r w:rsidRPr="00825BE0">
        <w:rPr>
          <w:rFonts w:ascii="Calibri" w:eastAsia="Calibri" w:hAnsi="Calibri" w:cs="Calibri"/>
          <w:sz w:val="24"/>
          <w:szCs w:val="24"/>
        </w:rPr>
        <w:t xml:space="preserve"> – The support and interventions </w:t>
      </w:r>
      <w:proofErr w:type="gramStart"/>
      <w:r w:rsidRPr="00825BE0">
        <w:rPr>
          <w:rFonts w:ascii="Calibri" w:eastAsia="Calibri" w:hAnsi="Calibri" w:cs="Calibri"/>
          <w:sz w:val="24"/>
          <w:szCs w:val="24"/>
        </w:rPr>
        <w:t>are put</w:t>
      </w:r>
      <w:proofErr w:type="gramEnd"/>
      <w:r w:rsidRPr="00825BE0">
        <w:rPr>
          <w:rFonts w:ascii="Calibri" w:eastAsia="Calibri" w:hAnsi="Calibri" w:cs="Calibri"/>
          <w:sz w:val="24"/>
          <w:szCs w:val="24"/>
        </w:rPr>
        <w:t xml:space="preserve"> in place. Teachers remain responsible for every child’s progress, working closely with TAs or specialist staff.</w:t>
      </w:r>
      <w:r w:rsidRPr="00825BE0">
        <w:rPr>
          <w:rFonts w:ascii="Calibri" w:eastAsia="Calibri" w:hAnsi="Calibri" w:cs="Calibri"/>
          <w:sz w:val="24"/>
          <w:szCs w:val="24"/>
        </w:rPr>
        <w:br/>
      </w:r>
    </w:p>
    <w:p w:rsidR="00550F66" w:rsidRPr="00825BE0" w:rsidRDefault="00550F66" w:rsidP="00550F66">
      <w:pPr>
        <w:numPr>
          <w:ilvl w:val="0"/>
          <w:numId w:val="32"/>
        </w:numPr>
        <w:spacing w:before="120" w:after="240" w:line="240" w:lineRule="auto"/>
        <w:rPr>
          <w:rFonts w:ascii="Calibri" w:eastAsia="Calibri" w:hAnsi="Calibri" w:cs="Calibri"/>
          <w:sz w:val="24"/>
          <w:szCs w:val="24"/>
        </w:rPr>
      </w:pPr>
      <w:r w:rsidRPr="00825BE0">
        <w:rPr>
          <w:rFonts w:ascii="Calibri" w:eastAsia="Calibri" w:hAnsi="Calibri" w:cs="Calibri"/>
          <w:b/>
          <w:bCs/>
          <w:sz w:val="24"/>
          <w:szCs w:val="24"/>
        </w:rPr>
        <w:t>Review</w:t>
      </w:r>
      <w:r w:rsidRPr="00825BE0">
        <w:rPr>
          <w:rFonts w:ascii="Calibri" w:eastAsia="Calibri" w:hAnsi="Calibri" w:cs="Calibri"/>
          <w:sz w:val="24"/>
          <w:szCs w:val="24"/>
        </w:rPr>
        <w:t xml:space="preserve"> – Progress </w:t>
      </w:r>
      <w:proofErr w:type="gramStart"/>
      <w:r w:rsidRPr="00825BE0">
        <w:rPr>
          <w:rFonts w:ascii="Calibri" w:eastAsia="Calibri" w:hAnsi="Calibri" w:cs="Calibri"/>
          <w:sz w:val="24"/>
          <w:szCs w:val="24"/>
        </w:rPr>
        <w:t>is reviewed</w:t>
      </w:r>
      <w:proofErr w:type="gramEnd"/>
      <w:r w:rsidRPr="00825BE0">
        <w:rPr>
          <w:rFonts w:ascii="Calibri" w:eastAsia="Calibri" w:hAnsi="Calibri" w:cs="Calibri"/>
          <w:sz w:val="24"/>
          <w:szCs w:val="24"/>
        </w:rPr>
        <w:t xml:space="preserve"> regularly (at least once each term). If a pupil is not making expected progress, the cycle </w:t>
      </w:r>
      <w:proofErr w:type="gramStart"/>
      <w:r w:rsidRPr="00825BE0">
        <w:rPr>
          <w:rFonts w:ascii="Calibri" w:eastAsia="Calibri" w:hAnsi="Calibri" w:cs="Calibri"/>
          <w:sz w:val="24"/>
          <w:szCs w:val="24"/>
        </w:rPr>
        <w:t>is revisited</w:t>
      </w:r>
      <w:proofErr w:type="gramEnd"/>
      <w:r w:rsidRPr="00825BE0">
        <w:rPr>
          <w:rFonts w:ascii="Calibri" w:eastAsia="Calibri" w:hAnsi="Calibri" w:cs="Calibri"/>
          <w:sz w:val="24"/>
          <w:szCs w:val="24"/>
        </w:rPr>
        <w:t xml:space="preserve"> and provision adjusted.</w:t>
      </w:r>
      <w:r w:rsidRPr="00825BE0">
        <w:rPr>
          <w:rFonts w:ascii="Calibri" w:eastAsia="Calibri" w:hAnsi="Calibri" w:cs="Calibri"/>
          <w:sz w:val="24"/>
          <w:szCs w:val="24"/>
        </w:rPr>
        <w:br/>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Where a pupil continues to make limited progress despite well-evidenced support, the school may request an </w:t>
      </w:r>
      <w:r w:rsidRPr="00825BE0">
        <w:rPr>
          <w:rFonts w:ascii="Calibri" w:eastAsia="Calibri" w:hAnsi="Calibri" w:cs="Calibri"/>
          <w:b/>
          <w:bCs/>
          <w:sz w:val="24"/>
          <w:szCs w:val="24"/>
        </w:rPr>
        <w:t>Education, Health and Care (EHC) needs assessment</w:t>
      </w:r>
      <w:r w:rsidRPr="00825BE0">
        <w:rPr>
          <w:rFonts w:ascii="Calibri" w:eastAsia="Calibri" w:hAnsi="Calibri" w:cs="Calibri"/>
          <w:sz w:val="24"/>
          <w:szCs w:val="24"/>
        </w:rPr>
        <w:t xml:space="preserve"> from the local authority.</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72" w:line="240" w:lineRule="auto"/>
        <w:rPr>
          <w:rFonts w:ascii="Calibri" w:eastAsia="Calibri" w:hAnsi="Calibri" w:cs="Calibri"/>
          <w:sz w:val="24"/>
          <w:szCs w:val="24"/>
        </w:rPr>
      </w:pPr>
      <w:r w:rsidRPr="00825BE0">
        <w:rPr>
          <w:rFonts w:ascii="Calibri" w:eastAsia="Calibri" w:hAnsi="Calibri" w:cs="Calibri"/>
          <w:b/>
          <w:bCs/>
          <w:sz w:val="24"/>
          <w:szCs w:val="24"/>
        </w:rPr>
        <w:t>5.5 Supporting pupils moving between phases and preparing for adulthood</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We </w:t>
      </w:r>
      <w:proofErr w:type="spellStart"/>
      <w:r w:rsidRPr="00825BE0">
        <w:rPr>
          <w:rFonts w:ascii="Calibri" w:eastAsia="Calibri" w:hAnsi="Calibri" w:cs="Calibri"/>
          <w:sz w:val="24"/>
          <w:szCs w:val="24"/>
        </w:rPr>
        <w:t>recognise</w:t>
      </w:r>
      <w:proofErr w:type="spellEnd"/>
      <w:r w:rsidRPr="00825BE0">
        <w:rPr>
          <w:rFonts w:ascii="Calibri" w:eastAsia="Calibri" w:hAnsi="Calibri" w:cs="Calibri"/>
          <w:sz w:val="24"/>
          <w:szCs w:val="24"/>
        </w:rPr>
        <w:t xml:space="preserve"> that transitions are critical times for pupils with SEN. We provide enhanced support </w:t>
      </w:r>
      <w:proofErr w:type="gramStart"/>
      <w:r w:rsidRPr="00825BE0">
        <w:rPr>
          <w:rFonts w:ascii="Calibri" w:eastAsia="Calibri" w:hAnsi="Calibri" w:cs="Calibri"/>
          <w:sz w:val="24"/>
          <w:szCs w:val="24"/>
        </w:rPr>
        <w:t>at</w:t>
      </w:r>
      <w:proofErr w:type="gramEnd"/>
      <w:r w:rsidRPr="00825BE0">
        <w:rPr>
          <w:rFonts w:ascii="Calibri" w:eastAsia="Calibri" w:hAnsi="Calibri" w:cs="Calibri"/>
          <w:sz w:val="24"/>
          <w:szCs w:val="24"/>
        </w:rPr>
        <w:t>:</w:t>
      </w:r>
    </w:p>
    <w:p w:rsidR="00550F66" w:rsidRPr="00825BE0" w:rsidRDefault="00550F66" w:rsidP="00550F66">
      <w:pPr>
        <w:numPr>
          <w:ilvl w:val="0"/>
          <w:numId w:val="31"/>
        </w:numPr>
        <w:spacing w:before="240" w:after="120" w:line="240" w:lineRule="auto"/>
        <w:rPr>
          <w:rFonts w:ascii="Calibri" w:eastAsia="Calibri" w:hAnsi="Calibri" w:cs="Calibri"/>
          <w:sz w:val="24"/>
          <w:szCs w:val="24"/>
        </w:rPr>
      </w:pPr>
      <w:r w:rsidRPr="00825BE0">
        <w:rPr>
          <w:rFonts w:ascii="Calibri" w:eastAsia="Calibri" w:hAnsi="Calibri" w:cs="Calibri"/>
          <w:b/>
          <w:bCs/>
          <w:sz w:val="24"/>
          <w:szCs w:val="24"/>
        </w:rPr>
        <w:t>Primary to Secondary Transfer (Year 6 → Year 7):</w:t>
      </w:r>
      <w:r w:rsidRPr="00825BE0">
        <w:rPr>
          <w:rFonts w:ascii="Calibri" w:eastAsia="Calibri" w:hAnsi="Calibri" w:cs="Calibri"/>
          <w:b/>
          <w:bCs/>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Early contact with feeder schools.</w:t>
      </w:r>
      <w:r w:rsidRPr="00825BE0">
        <w:rPr>
          <w:rFonts w:ascii="Calibri" w:eastAsia="Calibri" w:hAnsi="Calibri" w:cs="Calibri"/>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Attendance at Year 6 annual reviews for pupils with EHCPs.</w:t>
      </w:r>
      <w:r w:rsidRPr="00825BE0">
        <w:rPr>
          <w:rFonts w:ascii="Calibri" w:eastAsia="Calibri" w:hAnsi="Calibri" w:cs="Calibri"/>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Extra visits for vulnerable pupils.</w:t>
      </w:r>
      <w:r w:rsidRPr="00825BE0">
        <w:rPr>
          <w:rFonts w:ascii="Calibri" w:eastAsia="Calibri" w:hAnsi="Calibri" w:cs="Calibri"/>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Transition packs and meetings with parents.</w:t>
      </w:r>
      <w:r w:rsidRPr="00825BE0">
        <w:rPr>
          <w:rFonts w:ascii="Calibri" w:eastAsia="Calibri" w:hAnsi="Calibri" w:cs="Calibri"/>
          <w:sz w:val="24"/>
          <w:szCs w:val="24"/>
        </w:rPr>
        <w:br/>
      </w:r>
    </w:p>
    <w:p w:rsidR="00550F66" w:rsidRPr="00825BE0" w:rsidRDefault="00550F66" w:rsidP="00550F66">
      <w:pPr>
        <w:numPr>
          <w:ilvl w:val="0"/>
          <w:numId w:val="31"/>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Key Stage Transitions (KS3 → KS4):</w:t>
      </w:r>
      <w:r w:rsidRPr="00825BE0">
        <w:rPr>
          <w:rFonts w:ascii="Calibri" w:eastAsia="Calibri" w:hAnsi="Calibri" w:cs="Calibri"/>
          <w:b/>
          <w:bCs/>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Careers advice tailored to pupils with SEN.</w:t>
      </w:r>
      <w:r w:rsidRPr="00825BE0">
        <w:rPr>
          <w:rFonts w:ascii="Calibri" w:eastAsia="Calibri" w:hAnsi="Calibri" w:cs="Calibri"/>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Guidance for option choices with SENCO support.</w:t>
      </w:r>
      <w:r w:rsidRPr="00825BE0">
        <w:rPr>
          <w:rFonts w:ascii="Calibri" w:eastAsia="Calibri" w:hAnsi="Calibri" w:cs="Calibri"/>
          <w:sz w:val="24"/>
          <w:szCs w:val="24"/>
        </w:rPr>
        <w:br/>
      </w:r>
    </w:p>
    <w:p w:rsidR="00550F66" w:rsidRPr="00825BE0" w:rsidRDefault="00550F66" w:rsidP="00550F66">
      <w:pPr>
        <w:numPr>
          <w:ilvl w:val="0"/>
          <w:numId w:val="31"/>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Post-16 Transition (Year 11 → College/Training):</w:t>
      </w:r>
      <w:r w:rsidRPr="00825BE0">
        <w:rPr>
          <w:rFonts w:ascii="Calibri" w:eastAsia="Calibri" w:hAnsi="Calibri" w:cs="Calibri"/>
          <w:b/>
          <w:bCs/>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SENCO works with colleges and training providers.</w:t>
      </w:r>
      <w:r w:rsidRPr="00825BE0">
        <w:rPr>
          <w:rFonts w:ascii="Calibri" w:eastAsia="Calibri" w:hAnsi="Calibri" w:cs="Calibri"/>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Additional visits and taster sessions where needed.</w:t>
      </w:r>
      <w:r w:rsidRPr="00825BE0">
        <w:rPr>
          <w:rFonts w:ascii="Calibri" w:eastAsia="Calibri" w:hAnsi="Calibri" w:cs="Calibri"/>
          <w:sz w:val="24"/>
          <w:szCs w:val="24"/>
        </w:rPr>
        <w:br/>
      </w:r>
    </w:p>
    <w:p w:rsidR="00550F66" w:rsidRPr="00825BE0" w:rsidRDefault="00550F66" w:rsidP="00550F66">
      <w:pPr>
        <w:numPr>
          <w:ilvl w:val="1"/>
          <w:numId w:val="31"/>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Sharing of support strategies and reports with new settings.</w:t>
      </w:r>
      <w:r w:rsidRPr="00825BE0">
        <w:rPr>
          <w:rFonts w:ascii="Calibri" w:eastAsia="Calibri" w:hAnsi="Calibri" w:cs="Calibri"/>
          <w:sz w:val="24"/>
          <w:szCs w:val="24"/>
        </w:rPr>
        <w:br/>
      </w:r>
    </w:p>
    <w:p w:rsidR="00550F66" w:rsidRPr="00825BE0" w:rsidRDefault="00550F66" w:rsidP="00550F66">
      <w:pPr>
        <w:numPr>
          <w:ilvl w:val="1"/>
          <w:numId w:val="31"/>
        </w:numPr>
        <w:spacing w:before="120" w:after="240" w:line="240" w:lineRule="auto"/>
        <w:rPr>
          <w:rFonts w:ascii="Calibri" w:eastAsia="Calibri" w:hAnsi="Calibri" w:cs="Calibri"/>
          <w:sz w:val="24"/>
          <w:szCs w:val="24"/>
        </w:rPr>
      </w:pPr>
      <w:r w:rsidRPr="00825BE0">
        <w:rPr>
          <w:rFonts w:ascii="Calibri" w:eastAsia="Calibri" w:hAnsi="Calibri" w:cs="Calibri"/>
          <w:sz w:val="24"/>
          <w:szCs w:val="24"/>
        </w:rPr>
        <w:t>Attendance of Post-16 providers at Year 11 reviews for pupils with EHCPs.</w:t>
      </w:r>
      <w:r w:rsidRPr="00825BE0">
        <w:rPr>
          <w:rFonts w:ascii="Calibri" w:eastAsia="Calibri" w:hAnsi="Calibri" w:cs="Calibri"/>
          <w:sz w:val="24"/>
          <w:szCs w:val="24"/>
        </w:rPr>
        <w:br/>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This ensures </w:t>
      </w:r>
      <w:proofErr w:type="gramStart"/>
      <w:r w:rsidRPr="00825BE0">
        <w:rPr>
          <w:rFonts w:ascii="Calibri" w:eastAsia="Calibri" w:hAnsi="Calibri" w:cs="Calibri"/>
          <w:sz w:val="24"/>
          <w:szCs w:val="24"/>
        </w:rPr>
        <w:t>every pupil is prepared for their</w:t>
      </w:r>
      <w:proofErr w:type="gramEnd"/>
      <w:r w:rsidRPr="00825BE0">
        <w:rPr>
          <w:rFonts w:ascii="Calibri" w:eastAsia="Calibri" w:hAnsi="Calibri" w:cs="Calibri"/>
          <w:sz w:val="24"/>
          <w:szCs w:val="24"/>
        </w:rPr>
        <w:t xml:space="preserve"> next stage of education, employment, or training.</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72" w:line="240" w:lineRule="auto"/>
        <w:rPr>
          <w:rFonts w:ascii="Calibri" w:eastAsia="Calibri" w:hAnsi="Calibri" w:cs="Calibri"/>
          <w:sz w:val="24"/>
          <w:szCs w:val="24"/>
        </w:rPr>
      </w:pPr>
      <w:r w:rsidRPr="00825BE0">
        <w:rPr>
          <w:rFonts w:ascii="Calibri" w:eastAsia="Calibri" w:hAnsi="Calibri" w:cs="Calibri"/>
          <w:b/>
          <w:bCs/>
          <w:sz w:val="24"/>
          <w:szCs w:val="24"/>
        </w:rPr>
        <w:t>5.6 Our approach to teaching pupils with SEN</w:t>
      </w:r>
    </w:p>
    <w:p w:rsidR="00550F66" w:rsidRPr="00825BE0" w:rsidRDefault="00550F66" w:rsidP="00550F66">
      <w:pPr>
        <w:spacing w:line="240" w:lineRule="auto"/>
        <w:rPr>
          <w:rFonts w:ascii="Calibri" w:eastAsia="Calibri" w:hAnsi="Calibri" w:cs="Calibri"/>
          <w:sz w:val="24"/>
          <w:szCs w:val="24"/>
        </w:rPr>
      </w:pPr>
      <w:r w:rsidRPr="00825BE0">
        <w:rPr>
          <w:rFonts w:ascii="Calibri" w:eastAsia="Calibri" w:hAnsi="Calibri" w:cs="Calibri"/>
          <w:sz w:val="24"/>
          <w:szCs w:val="24"/>
        </w:rPr>
        <w:t xml:space="preserve">Teachers are responsible and accountable for the progress and development of all the pupils in their class. </w:t>
      </w:r>
    </w:p>
    <w:p w:rsidR="00550F66" w:rsidRPr="00825BE0" w:rsidRDefault="00550F66" w:rsidP="00550F66">
      <w:pPr>
        <w:spacing w:line="240" w:lineRule="auto"/>
        <w:rPr>
          <w:rFonts w:ascii="Calibri" w:eastAsia="Calibri" w:hAnsi="Calibri" w:cs="Calibri"/>
          <w:sz w:val="24"/>
          <w:szCs w:val="24"/>
        </w:rPr>
      </w:pPr>
      <w:r w:rsidRPr="00825BE0">
        <w:rPr>
          <w:rFonts w:ascii="Calibri" w:eastAsia="Calibri" w:hAnsi="Calibri" w:cs="Calibri"/>
          <w:sz w:val="24"/>
          <w:szCs w:val="24"/>
        </w:rPr>
        <w:t xml:space="preserve">High quality teaching is our first step in responding to pupils who have SEN. This </w:t>
      </w:r>
      <w:proofErr w:type="gramStart"/>
      <w:r w:rsidRPr="00825BE0">
        <w:rPr>
          <w:rFonts w:ascii="Calibri" w:eastAsia="Calibri" w:hAnsi="Calibri" w:cs="Calibri"/>
          <w:sz w:val="24"/>
          <w:szCs w:val="24"/>
        </w:rPr>
        <w:t>will be differentiated</w:t>
      </w:r>
      <w:proofErr w:type="gramEnd"/>
      <w:r w:rsidRPr="00825BE0">
        <w:rPr>
          <w:rFonts w:ascii="Calibri" w:eastAsia="Calibri" w:hAnsi="Calibri" w:cs="Calibri"/>
          <w:sz w:val="24"/>
          <w:szCs w:val="24"/>
        </w:rPr>
        <w:t xml:space="preserve"> for individual pupils. </w:t>
      </w:r>
    </w:p>
    <w:p w:rsidR="00550F66" w:rsidRPr="00825BE0" w:rsidRDefault="00550F66" w:rsidP="00550F66">
      <w:pPr>
        <w:spacing w:line="240" w:lineRule="auto"/>
        <w:rPr>
          <w:rFonts w:ascii="Calibri" w:eastAsia="Calibri" w:hAnsi="Calibri" w:cs="Calibri"/>
          <w:sz w:val="24"/>
          <w:szCs w:val="24"/>
        </w:rPr>
      </w:pPr>
      <w:r w:rsidRPr="00825BE0">
        <w:rPr>
          <w:rFonts w:ascii="Calibri" w:eastAsia="Calibri" w:hAnsi="Calibri" w:cs="Calibri"/>
          <w:sz w:val="24"/>
          <w:szCs w:val="24"/>
        </w:rPr>
        <w:t xml:space="preserve">We offer a range of </w:t>
      </w:r>
      <w:proofErr w:type="gramStart"/>
      <w:r w:rsidRPr="00825BE0">
        <w:rPr>
          <w:rFonts w:ascii="Calibri" w:eastAsia="Calibri" w:hAnsi="Calibri" w:cs="Calibri"/>
          <w:sz w:val="24"/>
          <w:szCs w:val="24"/>
        </w:rPr>
        <w:t>interventions which</w:t>
      </w:r>
      <w:proofErr w:type="gramEnd"/>
      <w:r w:rsidRPr="00825BE0">
        <w:rPr>
          <w:rFonts w:ascii="Calibri" w:eastAsia="Calibri" w:hAnsi="Calibri" w:cs="Calibri"/>
          <w:sz w:val="24"/>
          <w:szCs w:val="24"/>
        </w:rPr>
        <w:t xml:space="preserve"> </w:t>
      </w:r>
      <w:r w:rsidRPr="00825BE0">
        <w:rPr>
          <w:rFonts w:ascii="Calibri" w:eastAsia="Calibri" w:hAnsi="Calibri" w:cs="Calibri"/>
          <w:sz w:val="24"/>
          <w:szCs w:val="24"/>
          <w:u w:val="single"/>
        </w:rPr>
        <w:t>may</w:t>
      </w:r>
      <w:r w:rsidRPr="00825BE0">
        <w:rPr>
          <w:rFonts w:ascii="Calibri" w:eastAsia="Calibri" w:hAnsi="Calibri" w:cs="Calibri"/>
          <w:sz w:val="24"/>
          <w:szCs w:val="24"/>
        </w:rPr>
        <w:t xml:space="preserve"> include the following:</w:t>
      </w:r>
    </w:p>
    <w:p w:rsidR="00550F66" w:rsidRPr="00825BE0" w:rsidRDefault="00550F66" w:rsidP="00550F66">
      <w:pPr>
        <w:numPr>
          <w:ilvl w:val="0"/>
          <w:numId w:val="34"/>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Literacy and numeracy</w:t>
      </w:r>
    </w:p>
    <w:p w:rsidR="00550F66" w:rsidRPr="00825BE0" w:rsidRDefault="00550F66" w:rsidP="00550F66">
      <w:pPr>
        <w:numPr>
          <w:ilvl w:val="0"/>
          <w:numId w:val="34"/>
        </w:numPr>
        <w:spacing w:before="120" w:after="120" w:line="240" w:lineRule="auto"/>
        <w:rPr>
          <w:rFonts w:ascii="Calibri" w:eastAsia="Calibri" w:hAnsi="Calibri" w:cs="Calibri"/>
          <w:sz w:val="24"/>
          <w:szCs w:val="24"/>
        </w:rPr>
      </w:pPr>
      <w:proofErr w:type="spellStart"/>
      <w:r w:rsidRPr="00825BE0">
        <w:rPr>
          <w:rFonts w:ascii="Calibri" w:eastAsia="Calibri" w:hAnsi="Calibri" w:cs="Calibri"/>
          <w:sz w:val="24"/>
          <w:szCs w:val="24"/>
        </w:rPr>
        <w:t>Lexia</w:t>
      </w:r>
      <w:proofErr w:type="spellEnd"/>
    </w:p>
    <w:p w:rsidR="00550F66" w:rsidRPr="00825BE0" w:rsidRDefault="00550F66" w:rsidP="00550F66">
      <w:pPr>
        <w:numPr>
          <w:ilvl w:val="0"/>
          <w:numId w:val="34"/>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Touch typing</w:t>
      </w:r>
    </w:p>
    <w:p w:rsidR="00550F66" w:rsidRPr="00825BE0" w:rsidRDefault="00550F66" w:rsidP="00550F66">
      <w:pPr>
        <w:numPr>
          <w:ilvl w:val="0"/>
          <w:numId w:val="34"/>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Speech and language </w:t>
      </w:r>
    </w:p>
    <w:p w:rsidR="00550F66" w:rsidRPr="00825BE0" w:rsidRDefault="00550F66" w:rsidP="00550F66">
      <w:pPr>
        <w:numPr>
          <w:ilvl w:val="0"/>
          <w:numId w:val="34"/>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Social Skills</w:t>
      </w:r>
    </w:p>
    <w:p w:rsidR="00550F66" w:rsidRPr="00825BE0" w:rsidRDefault="00550F66" w:rsidP="00550F66">
      <w:pPr>
        <w:numPr>
          <w:ilvl w:val="0"/>
          <w:numId w:val="34"/>
        </w:numPr>
        <w:spacing w:before="120" w:after="120" w:line="240" w:lineRule="auto"/>
        <w:rPr>
          <w:rFonts w:ascii="Calibri" w:eastAsia="Calibri" w:hAnsi="Calibri" w:cs="Calibri"/>
          <w:sz w:val="24"/>
          <w:szCs w:val="24"/>
        </w:rPr>
      </w:pPr>
      <w:r w:rsidRPr="00825BE0">
        <w:rPr>
          <w:rFonts w:ascii="Calibri" w:eastAsia="Calibri" w:hAnsi="Calibri" w:cs="Calibri"/>
          <w:sz w:val="24"/>
          <w:szCs w:val="24"/>
        </w:rPr>
        <w:t>SEMH</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Interventions </w:t>
      </w:r>
      <w:proofErr w:type="gramStart"/>
      <w:r w:rsidRPr="00825BE0">
        <w:rPr>
          <w:rFonts w:ascii="Calibri" w:eastAsia="Calibri" w:hAnsi="Calibri" w:cs="Calibri"/>
          <w:sz w:val="24"/>
          <w:szCs w:val="24"/>
        </w:rPr>
        <w:t>are implemented</w:t>
      </w:r>
      <w:proofErr w:type="gramEnd"/>
      <w:r w:rsidRPr="00825BE0">
        <w:rPr>
          <w:rFonts w:ascii="Calibri" w:eastAsia="Calibri" w:hAnsi="Calibri" w:cs="Calibri"/>
          <w:sz w:val="24"/>
          <w:szCs w:val="24"/>
        </w:rPr>
        <w:t xml:space="preserve"> where it is deemed appropriate for the individual child and based on feedback from screening tests/ advice from external agencies.</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We also have dedicated spaces in school that provide support for a range of needs:</w:t>
      </w:r>
    </w:p>
    <w:p w:rsidR="00550F66" w:rsidRPr="00825BE0" w:rsidRDefault="00550F66" w:rsidP="00550F66">
      <w:pPr>
        <w:spacing w:before="120" w:after="120" w:line="240" w:lineRule="auto"/>
        <w:jc w:val="both"/>
        <w:rPr>
          <w:rFonts w:ascii="Calibri" w:eastAsia="Calibri" w:hAnsi="Calibri" w:cs="Calibri"/>
          <w:sz w:val="24"/>
          <w:szCs w:val="24"/>
          <w:u w:val="single"/>
        </w:rPr>
      </w:pPr>
      <w:r w:rsidRPr="00825BE0">
        <w:rPr>
          <w:rFonts w:ascii="Calibri" w:eastAsia="Calibri" w:hAnsi="Calibri" w:cs="Calibri"/>
          <w:sz w:val="24"/>
          <w:szCs w:val="24"/>
          <w:u w:val="single"/>
        </w:rPr>
        <w:t>The Bosco Centre</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The Bosco Centre provides short-term, tailored support for Key Stage 3 and Key Stage 4 pupils who need help managing their SEMH needs and improving their behavior for learning.</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We balance academic learning with emotional support: students keep up with their timetabled lessons while receiving targeted Cognitive Behavioral Therapy (CBT) from a trained therapeutic counselor.</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When a pupil is ready to return to mainstream classes, we collaborate with subject teachers on the best strategies to support them. Students transition back gradually with TA support, guided by regular target setting and progress monitoring to help them thrive.</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120" w:line="240" w:lineRule="auto"/>
        <w:rPr>
          <w:rFonts w:ascii="Calibri" w:eastAsia="Calibri" w:hAnsi="Calibri" w:cs="Calibri"/>
          <w:sz w:val="24"/>
          <w:szCs w:val="24"/>
          <w:u w:val="single"/>
        </w:rPr>
      </w:pPr>
      <w:r w:rsidRPr="00825BE0">
        <w:rPr>
          <w:rFonts w:ascii="Calibri" w:eastAsia="Calibri" w:hAnsi="Calibri" w:cs="Calibri"/>
          <w:sz w:val="24"/>
          <w:szCs w:val="24"/>
          <w:u w:val="single"/>
        </w:rPr>
        <w:t xml:space="preserve">The Lourdes Centre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Like the Bosco Centre, the Lourdes Centre serves as a dedicated base for pupils with SEMH needs. It specifically supports students experiencing anxiety, low mood, and related SEMH challenges that benefit from a therapeutic approach. Depending on the child's individual needs, 1:1 support and group sessions are available. The Mental Health Lead collaborates directly with relevant professional services whenever external involvement is required. </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120" w:line="240" w:lineRule="auto"/>
        <w:rPr>
          <w:rFonts w:ascii="Calibri" w:eastAsia="Calibri" w:hAnsi="Calibri" w:cs="Calibri"/>
          <w:sz w:val="24"/>
          <w:szCs w:val="24"/>
          <w:u w:val="single"/>
        </w:rPr>
      </w:pPr>
      <w:r w:rsidRPr="00825BE0">
        <w:rPr>
          <w:rFonts w:ascii="Calibri" w:eastAsia="Calibri" w:hAnsi="Calibri" w:cs="Calibri"/>
          <w:sz w:val="24"/>
          <w:szCs w:val="24"/>
          <w:u w:val="single"/>
        </w:rPr>
        <w:t>Nurture Form</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This form group </w:t>
      </w:r>
      <w:proofErr w:type="gramStart"/>
      <w:r w:rsidRPr="00825BE0">
        <w:rPr>
          <w:rFonts w:ascii="Calibri" w:eastAsia="Calibri" w:hAnsi="Calibri" w:cs="Calibri"/>
          <w:sz w:val="24"/>
          <w:szCs w:val="24"/>
        </w:rPr>
        <w:t>is specifically designed</w:t>
      </w:r>
      <w:proofErr w:type="gramEnd"/>
      <w:r w:rsidRPr="00825BE0">
        <w:rPr>
          <w:rFonts w:ascii="Calibri" w:eastAsia="Calibri" w:hAnsi="Calibri" w:cs="Calibri"/>
          <w:sz w:val="24"/>
          <w:szCs w:val="24"/>
        </w:rPr>
        <w:t xml:space="preserve"> for Year 7 pupils identified during primary school transition discussions as needing extra support. Led by the Deputy </w:t>
      </w:r>
      <w:proofErr w:type="spellStart"/>
      <w:r w:rsidRPr="00825BE0">
        <w:rPr>
          <w:rFonts w:ascii="Calibri" w:eastAsia="Calibri" w:hAnsi="Calibri" w:cs="Calibri"/>
          <w:sz w:val="24"/>
          <w:szCs w:val="24"/>
        </w:rPr>
        <w:t>SENCo</w:t>
      </w:r>
      <w:proofErr w:type="spellEnd"/>
      <w:r w:rsidRPr="00825BE0">
        <w:rPr>
          <w:rFonts w:ascii="Calibri" w:eastAsia="Calibri" w:hAnsi="Calibri" w:cs="Calibri"/>
          <w:sz w:val="24"/>
          <w:szCs w:val="24"/>
        </w:rPr>
        <w:t xml:space="preserve">, the group provides focused guidance during the settling-in period. Towards the end of the summer term, pupils will transition into their permanent form group, where they will remain for the rest of their time at All Hallows. </w:t>
      </w:r>
    </w:p>
    <w:p w:rsidR="00550F66" w:rsidRPr="00825BE0" w:rsidRDefault="00550F66" w:rsidP="00550F66">
      <w:pPr>
        <w:spacing w:before="120" w:after="120" w:line="240" w:lineRule="auto"/>
        <w:jc w:val="both"/>
        <w:rPr>
          <w:rFonts w:ascii="Calibri" w:eastAsia="Calibri" w:hAnsi="Calibri" w:cs="Calibri"/>
          <w:sz w:val="24"/>
          <w:szCs w:val="24"/>
          <w:u w:val="single"/>
        </w:rPr>
      </w:pPr>
      <w:r w:rsidRPr="00825BE0">
        <w:rPr>
          <w:rFonts w:ascii="Calibri" w:eastAsia="Calibri" w:hAnsi="Calibri" w:cs="Calibri"/>
          <w:sz w:val="24"/>
          <w:szCs w:val="24"/>
          <w:u w:val="single"/>
        </w:rPr>
        <w:t>Aquinas Centre</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This is the </w:t>
      </w:r>
      <w:r w:rsidRPr="00825BE0">
        <w:rPr>
          <w:rFonts w:ascii="Calibri" w:eastAsia="Calibri" w:hAnsi="Calibri" w:cs="Calibri"/>
          <w:b/>
          <w:bCs/>
          <w:sz w:val="24"/>
          <w:szCs w:val="24"/>
        </w:rPr>
        <w:t xml:space="preserve">Enhanced Resourced Provision </w:t>
      </w:r>
      <w:r w:rsidRPr="00825BE0">
        <w:rPr>
          <w:rFonts w:ascii="Calibri" w:eastAsia="Calibri" w:hAnsi="Calibri" w:cs="Calibri"/>
          <w:sz w:val="24"/>
          <w:szCs w:val="24"/>
        </w:rPr>
        <w:t xml:space="preserve">for students with Speech and Language Difficulties and Moderate Learning Difficulties. Pupils </w:t>
      </w:r>
      <w:proofErr w:type="gramStart"/>
      <w:r w:rsidRPr="00825BE0">
        <w:rPr>
          <w:rFonts w:ascii="Calibri" w:eastAsia="Calibri" w:hAnsi="Calibri" w:cs="Calibri"/>
          <w:sz w:val="24"/>
          <w:szCs w:val="24"/>
        </w:rPr>
        <w:t>are placed</w:t>
      </w:r>
      <w:proofErr w:type="gramEnd"/>
      <w:r w:rsidRPr="00825BE0">
        <w:rPr>
          <w:rFonts w:ascii="Calibri" w:eastAsia="Calibri" w:hAnsi="Calibri" w:cs="Calibri"/>
          <w:sz w:val="24"/>
          <w:szCs w:val="24"/>
        </w:rPr>
        <w:t xml:space="preserve"> in this provision through the SEN Local authority team in consultation with the school. Students accessing this provision must have an EHC plan specifying their primary need as one of those mentioned above </w:t>
      </w:r>
      <w:proofErr w:type="gramStart"/>
      <w:r w:rsidRPr="00825BE0">
        <w:rPr>
          <w:rFonts w:ascii="Calibri" w:eastAsia="Calibri" w:hAnsi="Calibri" w:cs="Calibri"/>
          <w:sz w:val="24"/>
          <w:szCs w:val="24"/>
        </w:rPr>
        <w:t>and also</w:t>
      </w:r>
      <w:proofErr w:type="gramEnd"/>
      <w:r w:rsidRPr="00825BE0">
        <w:rPr>
          <w:rFonts w:ascii="Calibri" w:eastAsia="Calibri" w:hAnsi="Calibri" w:cs="Calibri"/>
          <w:sz w:val="24"/>
          <w:szCs w:val="24"/>
        </w:rPr>
        <w:t xml:space="preserve"> specify that they have a place within the Enhanced Resourced Provision. Pupils in this provision may spend a lot of their time in this area for their learning. Pupils </w:t>
      </w:r>
      <w:proofErr w:type="gramStart"/>
      <w:r w:rsidRPr="00825BE0">
        <w:rPr>
          <w:rFonts w:ascii="Calibri" w:eastAsia="Calibri" w:hAnsi="Calibri" w:cs="Calibri"/>
          <w:sz w:val="24"/>
          <w:szCs w:val="24"/>
        </w:rPr>
        <w:t>are integrated</w:t>
      </w:r>
      <w:proofErr w:type="gramEnd"/>
      <w:r w:rsidRPr="00825BE0">
        <w:rPr>
          <w:rFonts w:ascii="Calibri" w:eastAsia="Calibri" w:hAnsi="Calibri" w:cs="Calibri"/>
          <w:sz w:val="24"/>
          <w:szCs w:val="24"/>
        </w:rPr>
        <w:t xml:space="preserve"> into mainstream lessons following a review meeting with parents to ensure that appropriate support is in place at home and in school. Teaching in this area is through mainstream specialist teachers and qualified SEN teachers. </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72" w:line="240" w:lineRule="auto"/>
        <w:rPr>
          <w:rFonts w:ascii="Calibri" w:eastAsia="Calibri" w:hAnsi="Calibri" w:cs="Calibri"/>
          <w:sz w:val="24"/>
          <w:szCs w:val="24"/>
        </w:rPr>
      </w:pPr>
      <w:r w:rsidRPr="00825BE0">
        <w:rPr>
          <w:rFonts w:ascii="Calibri" w:eastAsia="Calibri" w:hAnsi="Calibri" w:cs="Calibri"/>
          <w:b/>
          <w:bCs/>
          <w:sz w:val="24"/>
          <w:szCs w:val="24"/>
        </w:rPr>
        <w:t xml:space="preserve">5.7 Adaptations to the curriculum and learning environment </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At All Hallows RC High School, we are committed to making reasonable adjustments to remove barriers to learning so that all pupils can access a broad and balanced curriculum. Adaptations </w:t>
      </w:r>
      <w:proofErr w:type="gramStart"/>
      <w:r w:rsidRPr="00825BE0">
        <w:rPr>
          <w:rFonts w:ascii="Calibri" w:eastAsia="Calibri" w:hAnsi="Calibri" w:cs="Calibri"/>
          <w:sz w:val="24"/>
          <w:szCs w:val="24"/>
        </w:rPr>
        <w:t>are tailored</w:t>
      </w:r>
      <w:proofErr w:type="gramEnd"/>
      <w:r w:rsidRPr="00825BE0">
        <w:rPr>
          <w:rFonts w:ascii="Calibri" w:eastAsia="Calibri" w:hAnsi="Calibri" w:cs="Calibri"/>
          <w:sz w:val="24"/>
          <w:szCs w:val="24"/>
        </w:rPr>
        <w:t xml:space="preserve"> to individual needs and may include:</w:t>
      </w:r>
    </w:p>
    <w:p w:rsidR="00550F66" w:rsidRPr="00825BE0" w:rsidRDefault="00550F66" w:rsidP="00550F66">
      <w:pPr>
        <w:numPr>
          <w:ilvl w:val="0"/>
          <w:numId w:val="29"/>
        </w:numPr>
        <w:spacing w:before="240" w:after="120" w:line="240" w:lineRule="auto"/>
        <w:rPr>
          <w:rFonts w:ascii="Calibri" w:eastAsia="Calibri" w:hAnsi="Calibri" w:cs="Calibri"/>
          <w:sz w:val="24"/>
          <w:szCs w:val="24"/>
        </w:rPr>
      </w:pPr>
      <w:r w:rsidRPr="00825BE0">
        <w:rPr>
          <w:rFonts w:ascii="Calibri" w:eastAsia="Calibri" w:hAnsi="Calibri" w:cs="Calibri"/>
          <w:b/>
          <w:bCs/>
          <w:sz w:val="24"/>
          <w:szCs w:val="24"/>
        </w:rPr>
        <w:t>Curriculum differentiation</w:t>
      </w:r>
      <w:r w:rsidRPr="00825BE0">
        <w:rPr>
          <w:rFonts w:ascii="Calibri" w:eastAsia="Calibri" w:hAnsi="Calibri" w:cs="Calibri"/>
          <w:sz w:val="24"/>
          <w:szCs w:val="24"/>
        </w:rPr>
        <w:t xml:space="preserve"> – adapting planning, grouping, and teaching approaches to match learning styles and abilities; offering 1:1 support or small-group interventions where required.</w:t>
      </w:r>
      <w:r w:rsidRPr="00825BE0">
        <w:rPr>
          <w:rFonts w:ascii="Calibri" w:eastAsia="Calibri" w:hAnsi="Calibri" w:cs="Calibri"/>
          <w:sz w:val="24"/>
          <w:szCs w:val="24"/>
        </w:rPr>
        <w:br/>
      </w:r>
    </w:p>
    <w:p w:rsidR="00550F66" w:rsidRPr="00825BE0" w:rsidRDefault="00550F66" w:rsidP="00550F66">
      <w:pPr>
        <w:numPr>
          <w:ilvl w:val="0"/>
          <w:numId w:val="29"/>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Resource and staffing adjustments</w:t>
      </w:r>
      <w:r w:rsidRPr="00825BE0">
        <w:rPr>
          <w:rFonts w:ascii="Calibri" w:eastAsia="Calibri" w:hAnsi="Calibri" w:cs="Calibri"/>
          <w:sz w:val="24"/>
          <w:szCs w:val="24"/>
        </w:rPr>
        <w:t xml:space="preserve"> – providing additional adult support, adapted learning materials, or alternative recording methods.</w:t>
      </w:r>
      <w:r w:rsidRPr="00825BE0">
        <w:rPr>
          <w:rFonts w:ascii="Calibri" w:eastAsia="Calibri" w:hAnsi="Calibri" w:cs="Calibri"/>
          <w:sz w:val="24"/>
          <w:szCs w:val="24"/>
        </w:rPr>
        <w:br/>
      </w:r>
    </w:p>
    <w:p w:rsidR="00550F66" w:rsidRPr="00825BE0" w:rsidRDefault="00550F66" w:rsidP="00550F66">
      <w:pPr>
        <w:numPr>
          <w:ilvl w:val="0"/>
          <w:numId w:val="29"/>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Specialist aids and assistive technology</w:t>
      </w:r>
      <w:r w:rsidRPr="00825BE0">
        <w:rPr>
          <w:rFonts w:ascii="Calibri" w:eastAsia="Calibri" w:hAnsi="Calibri" w:cs="Calibri"/>
          <w:sz w:val="24"/>
          <w:szCs w:val="24"/>
        </w:rPr>
        <w:t xml:space="preserve"> – e.g. laptops, </w:t>
      </w:r>
      <w:proofErr w:type="spellStart"/>
      <w:r w:rsidRPr="00825BE0">
        <w:rPr>
          <w:rFonts w:ascii="Calibri" w:eastAsia="Calibri" w:hAnsi="Calibri" w:cs="Calibri"/>
          <w:sz w:val="24"/>
          <w:szCs w:val="24"/>
        </w:rPr>
        <w:t>coloured</w:t>
      </w:r>
      <w:proofErr w:type="spellEnd"/>
      <w:r w:rsidRPr="00825BE0">
        <w:rPr>
          <w:rFonts w:ascii="Calibri" w:eastAsia="Calibri" w:hAnsi="Calibri" w:cs="Calibri"/>
          <w:sz w:val="24"/>
          <w:szCs w:val="24"/>
        </w:rPr>
        <w:t xml:space="preserve"> overlays, reading pens, visual timetables, enlarged print, or other resources recommended by external specialists.</w:t>
      </w:r>
      <w:r w:rsidRPr="00825BE0">
        <w:rPr>
          <w:rFonts w:ascii="Calibri" w:eastAsia="Calibri" w:hAnsi="Calibri" w:cs="Calibri"/>
          <w:sz w:val="24"/>
          <w:szCs w:val="24"/>
        </w:rPr>
        <w:br/>
      </w:r>
    </w:p>
    <w:p w:rsidR="00550F66" w:rsidRPr="00825BE0" w:rsidRDefault="00550F66" w:rsidP="00550F66">
      <w:pPr>
        <w:numPr>
          <w:ilvl w:val="0"/>
          <w:numId w:val="29"/>
        </w:num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Adapted teaching strategies</w:t>
      </w:r>
      <w:r w:rsidRPr="00825BE0">
        <w:rPr>
          <w:rFonts w:ascii="Calibri" w:eastAsia="Calibri" w:hAnsi="Calibri" w:cs="Calibri"/>
          <w:sz w:val="24"/>
          <w:szCs w:val="24"/>
        </w:rPr>
        <w:t xml:space="preserve"> – e.g. extended processing and response times, scaffolding tasks, pre-teaching of key vocabulary, breaking down instructions, use of visual supports, and repetition for reinforcement.</w:t>
      </w:r>
      <w:r w:rsidRPr="00825BE0">
        <w:rPr>
          <w:rFonts w:ascii="Calibri" w:eastAsia="Calibri" w:hAnsi="Calibri" w:cs="Calibri"/>
          <w:sz w:val="24"/>
          <w:szCs w:val="24"/>
        </w:rPr>
        <w:br/>
      </w:r>
    </w:p>
    <w:p w:rsidR="00550F66" w:rsidRPr="00825BE0" w:rsidRDefault="00550F66" w:rsidP="00550F66">
      <w:pPr>
        <w:numPr>
          <w:ilvl w:val="0"/>
          <w:numId w:val="29"/>
        </w:numPr>
        <w:spacing w:before="120" w:after="240" w:line="240" w:lineRule="auto"/>
        <w:rPr>
          <w:rFonts w:ascii="Calibri" w:eastAsia="Calibri" w:hAnsi="Calibri" w:cs="Calibri"/>
          <w:sz w:val="24"/>
          <w:szCs w:val="24"/>
        </w:rPr>
      </w:pPr>
      <w:r w:rsidRPr="00825BE0">
        <w:rPr>
          <w:rFonts w:ascii="Calibri" w:eastAsia="Calibri" w:hAnsi="Calibri" w:cs="Calibri"/>
          <w:b/>
          <w:bCs/>
          <w:sz w:val="24"/>
          <w:szCs w:val="24"/>
        </w:rPr>
        <w:t>Learning environment adaptations</w:t>
      </w:r>
      <w:r w:rsidRPr="00825BE0">
        <w:rPr>
          <w:rFonts w:ascii="Calibri" w:eastAsia="Calibri" w:hAnsi="Calibri" w:cs="Calibri"/>
          <w:sz w:val="24"/>
          <w:szCs w:val="24"/>
        </w:rPr>
        <w:t xml:space="preserve"> – adjustments to seating, acoustics, lighting, and access arrangements, ensuring an inclusive and supportive classroom setting.</w:t>
      </w:r>
      <w:r w:rsidRPr="00825BE0">
        <w:rPr>
          <w:rFonts w:ascii="Calibri" w:eastAsia="Calibri" w:hAnsi="Calibri" w:cs="Calibri"/>
          <w:sz w:val="24"/>
          <w:szCs w:val="24"/>
        </w:rPr>
        <w:br/>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These adaptations </w:t>
      </w:r>
      <w:proofErr w:type="gramStart"/>
      <w:r w:rsidRPr="00825BE0">
        <w:rPr>
          <w:rFonts w:ascii="Calibri" w:eastAsia="Calibri" w:hAnsi="Calibri" w:cs="Calibri"/>
          <w:sz w:val="24"/>
          <w:szCs w:val="24"/>
        </w:rPr>
        <w:t>are regularly reviewed</w:t>
      </w:r>
      <w:proofErr w:type="gramEnd"/>
      <w:r w:rsidRPr="00825BE0">
        <w:rPr>
          <w:rFonts w:ascii="Calibri" w:eastAsia="Calibri" w:hAnsi="Calibri" w:cs="Calibri"/>
          <w:sz w:val="24"/>
          <w:szCs w:val="24"/>
        </w:rPr>
        <w:t xml:space="preserve"> as part of the graduated response to ensure they remain effective, reflect the pupil’s normal way of working, and maintain the integrity of the curriculum and assessment.</w:t>
      </w:r>
    </w:p>
    <w:p w:rsidR="00550F66" w:rsidRPr="00825BE0" w:rsidRDefault="00550F66" w:rsidP="00550F66">
      <w:pPr>
        <w:pBdr>
          <w:top w:val="nil"/>
          <w:left w:val="nil"/>
          <w:bottom w:val="nil"/>
          <w:right w:val="nil"/>
          <w:between w:val="nil"/>
        </w:pBdr>
        <w:spacing w:before="120" w:after="120" w:line="240" w:lineRule="auto"/>
        <w:rPr>
          <w:rFonts w:ascii="Calibri" w:eastAsia="Calibri" w:hAnsi="Calibri" w:cs="Calibri"/>
          <w:sz w:val="24"/>
          <w:szCs w:val="24"/>
        </w:rPr>
      </w:pPr>
    </w:p>
    <w:p w:rsidR="00550F66" w:rsidRPr="00825BE0"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550F66" w:rsidRPr="00825BE0" w:rsidRDefault="00550F66" w:rsidP="00550F66">
      <w:pPr>
        <w:spacing w:before="120" w:after="72" w:line="240" w:lineRule="auto"/>
        <w:rPr>
          <w:rFonts w:ascii="Calibri" w:eastAsia="Calibri" w:hAnsi="Calibri" w:cs="Calibri"/>
          <w:sz w:val="24"/>
          <w:szCs w:val="24"/>
        </w:rPr>
      </w:pPr>
      <w:r w:rsidRPr="00825BE0">
        <w:rPr>
          <w:rFonts w:ascii="Calibri" w:eastAsia="Calibri" w:hAnsi="Calibri" w:cs="Calibri"/>
          <w:b/>
          <w:bCs/>
          <w:sz w:val="24"/>
          <w:szCs w:val="24"/>
        </w:rPr>
        <w:t xml:space="preserve">5.8 Additional support for learning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We have a large number of teaching assistants who </w:t>
      </w:r>
      <w:proofErr w:type="gramStart"/>
      <w:r w:rsidRPr="00825BE0">
        <w:rPr>
          <w:rFonts w:ascii="Calibri" w:eastAsia="Calibri" w:hAnsi="Calibri" w:cs="Calibri"/>
          <w:sz w:val="24"/>
          <w:szCs w:val="24"/>
        </w:rPr>
        <w:t>are trained</w:t>
      </w:r>
      <w:proofErr w:type="gramEnd"/>
      <w:r w:rsidRPr="00825BE0">
        <w:rPr>
          <w:rFonts w:ascii="Calibri" w:eastAsia="Calibri" w:hAnsi="Calibri" w:cs="Calibri"/>
          <w:sz w:val="24"/>
          <w:szCs w:val="24"/>
        </w:rPr>
        <w:t xml:space="preserve"> to deliver a wide range of interventions such as ELKAN, social skills and reading. The SENCO, deputy SENCO, SEN teacher, LSC manager and other teaching staff also hold the qualification.</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Teaching assistants </w:t>
      </w:r>
      <w:proofErr w:type="gramStart"/>
      <w:r w:rsidRPr="00825BE0">
        <w:rPr>
          <w:rFonts w:ascii="Calibri" w:eastAsia="Calibri" w:hAnsi="Calibri" w:cs="Calibri"/>
          <w:sz w:val="24"/>
          <w:szCs w:val="24"/>
        </w:rPr>
        <w:t>are deployed</w:t>
      </w:r>
      <w:proofErr w:type="gramEnd"/>
      <w:r w:rsidRPr="00825BE0">
        <w:rPr>
          <w:rFonts w:ascii="Calibri" w:eastAsia="Calibri" w:hAnsi="Calibri" w:cs="Calibri"/>
          <w:sz w:val="24"/>
          <w:szCs w:val="24"/>
        </w:rPr>
        <w:t xml:space="preserve"> to departments and the SENCO identifies where support is best utilized. Teachers will then ensure that within the lesson the teaching assistant supports students in the most effective and appropriate way. Students are not assigned a 1:1 teaching assistant </w:t>
      </w:r>
      <w:proofErr w:type="gramStart"/>
      <w:r w:rsidRPr="00825BE0">
        <w:rPr>
          <w:rFonts w:ascii="Calibri" w:eastAsia="Calibri" w:hAnsi="Calibri" w:cs="Calibri"/>
          <w:sz w:val="24"/>
          <w:szCs w:val="24"/>
        </w:rPr>
        <w:t>however</w:t>
      </w:r>
      <w:proofErr w:type="gramEnd"/>
      <w:r w:rsidRPr="00825BE0">
        <w:rPr>
          <w:rFonts w:ascii="Calibri" w:eastAsia="Calibri" w:hAnsi="Calibri" w:cs="Calibri"/>
          <w:sz w:val="24"/>
          <w:szCs w:val="24"/>
        </w:rPr>
        <w:t xml:space="preserve"> they may work 1:1 on particular tasks or activities depending on teacher requirements or the SENCO discretion.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We work with the following agencies to provide support for pupils with SEN:</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Educational Psychologist who is able to work with staff, pupils and parents</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SEN Consultant </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Secondary Inclusion Service</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Learning Support Service</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EMTAS for both </w:t>
      </w:r>
      <w:proofErr w:type="spellStart"/>
      <w:r w:rsidRPr="00825BE0">
        <w:rPr>
          <w:rFonts w:ascii="Calibri" w:eastAsia="Calibri" w:hAnsi="Calibri" w:cs="Calibri"/>
          <w:sz w:val="24"/>
          <w:szCs w:val="24"/>
        </w:rPr>
        <w:t>Traveller</w:t>
      </w:r>
      <w:proofErr w:type="spellEnd"/>
      <w:r w:rsidRPr="00825BE0">
        <w:rPr>
          <w:rFonts w:ascii="Calibri" w:eastAsia="Calibri" w:hAnsi="Calibri" w:cs="Calibri"/>
          <w:sz w:val="24"/>
          <w:szCs w:val="24"/>
        </w:rPr>
        <w:t xml:space="preserve"> and EAL pupils</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proofErr w:type="spellStart"/>
      <w:r w:rsidRPr="00825BE0">
        <w:rPr>
          <w:rFonts w:ascii="Calibri" w:eastAsia="Calibri" w:hAnsi="Calibri" w:cs="Calibri"/>
          <w:sz w:val="24"/>
          <w:szCs w:val="24"/>
        </w:rPr>
        <w:t>Connexions</w:t>
      </w:r>
      <w:proofErr w:type="spellEnd"/>
      <w:r w:rsidRPr="00825BE0">
        <w:rPr>
          <w:rFonts w:ascii="Calibri" w:eastAsia="Calibri" w:hAnsi="Calibri" w:cs="Calibri"/>
          <w:sz w:val="24"/>
          <w:szCs w:val="24"/>
        </w:rPr>
        <w:t xml:space="preserve"> Officer</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SEN Caseworker</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Autistic Spectrum disorders Team (ACE)</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School Health Professional</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Social Services (Families and Care Team)</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Community Physiotherapist</w:t>
      </w:r>
    </w:p>
    <w:p w:rsidR="00550F66" w:rsidRPr="00825BE0" w:rsidRDefault="00550F66" w:rsidP="00550F66">
      <w:pPr>
        <w:numPr>
          <w:ilvl w:val="0"/>
          <w:numId w:val="35"/>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Occupational Therapy</w:t>
      </w:r>
    </w:p>
    <w:p w:rsidR="00550F66" w:rsidRPr="00825BE0" w:rsidRDefault="00550F66" w:rsidP="00550F66">
      <w:pPr>
        <w:numPr>
          <w:ilvl w:val="0"/>
          <w:numId w:val="35"/>
        </w:numPr>
        <w:spacing w:before="120" w:after="120" w:line="240" w:lineRule="auto"/>
        <w:ind w:left="714" w:hanging="357"/>
        <w:jc w:val="both"/>
        <w:rPr>
          <w:rFonts w:ascii="Calibri" w:eastAsia="Calibri" w:hAnsi="Calibri" w:cs="Calibri"/>
          <w:sz w:val="24"/>
          <w:szCs w:val="24"/>
        </w:rPr>
      </w:pPr>
      <w:r w:rsidRPr="00825BE0">
        <w:rPr>
          <w:rFonts w:ascii="Calibri" w:eastAsia="Calibri" w:hAnsi="Calibri" w:cs="Calibri"/>
          <w:sz w:val="24"/>
          <w:szCs w:val="24"/>
        </w:rPr>
        <w:t>Speech and Language Therapy</w:t>
      </w:r>
    </w:p>
    <w:p w:rsidR="00550F66" w:rsidRPr="00825BE0" w:rsidRDefault="00550F66" w:rsidP="00550F66">
      <w:pPr>
        <w:numPr>
          <w:ilvl w:val="0"/>
          <w:numId w:val="35"/>
        </w:numPr>
        <w:spacing w:before="120" w:after="120" w:line="240" w:lineRule="auto"/>
        <w:ind w:left="714" w:hanging="357"/>
        <w:jc w:val="both"/>
        <w:rPr>
          <w:rFonts w:ascii="Calibri" w:eastAsia="Calibri" w:hAnsi="Calibri" w:cs="Calibri"/>
          <w:sz w:val="24"/>
          <w:szCs w:val="24"/>
        </w:rPr>
      </w:pPr>
      <w:r w:rsidRPr="00825BE0">
        <w:rPr>
          <w:rFonts w:ascii="Calibri" w:eastAsia="Calibri" w:hAnsi="Calibri" w:cs="Calibri"/>
          <w:sz w:val="24"/>
          <w:szCs w:val="24"/>
        </w:rPr>
        <w:t>Visual Impairment Service</w:t>
      </w:r>
    </w:p>
    <w:p w:rsidR="00550F66" w:rsidRPr="00825BE0" w:rsidRDefault="00550F66" w:rsidP="00550F66">
      <w:pPr>
        <w:numPr>
          <w:ilvl w:val="0"/>
          <w:numId w:val="35"/>
        </w:numPr>
        <w:spacing w:before="120" w:after="120" w:line="240" w:lineRule="auto"/>
        <w:ind w:left="714" w:hanging="357"/>
        <w:jc w:val="both"/>
        <w:rPr>
          <w:rFonts w:ascii="Calibri" w:eastAsia="Calibri" w:hAnsi="Calibri" w:cs="Calibri"/>
          <w:sz w:val="24"/>
          <w:szCs w:val="24"/>
        </w:rPr>
      </w:pPr>
      <w:r w:rsidRPr="00825BE0">
        <w:rPr>
          <w:rFonts w:ascii="Calibri" w:eastAsia="Calibri" w:hAnsi="Calibri" w:cs="Calibri"/>
          <w:sz w:val="24"/>
          <w:szCs w:val="24"/>
        </w:rPr>
        <w:t>Hearing Impairment Service</w:t>
      </w:r>
    </w:p>
    <w:p w:rsidR="00550F66" w:rsidRPr="00825BE0" w:rsidRDefault="00550F66" w:rsidP="00550F66">
      <w:pPr>
        <w:numPr>
          <w:ilvl w:val="0"/>
          <w:numId w:val="35"/>
        </w:numPr>
        <w:spacing w:before="120" w:after="120" w:line="240" w:lineRule="auto"/>
        <w:ind w:left="714" w:hanging="357"/>
        <w:jc w:val="both"/>
        <w:rPr>
          <w:rFonts w:ascii="Calibri" w:eastAsia="Calibri" w:hAnsi="Calibri" w:cs="Calibri"/>
          <w:sz w:val="24"/>
          <w:szCs w:val="24"/>
        </w:rPr>
      </w:pPr>
      <w:r w:rsidRPr="00825BE0">
        <w:rPr>
          <w:rFonts w:ascii="Calibri" w:eastAsia="Calibri" w:hAnsi="Calibri" w:cs="Calibri"/>
          <w:sz w:val="24"/>
          <w:szCs w:val="24"/>
        </w:rPr>
        <w:t>Oakwood High School</w:t>
      </w:r>
    </w:p>
    <w:p w:rsidR="00550F66" w:rsidRPr="00825BE0" w:rsidRDefault="00550F66" w:rsidP="00550F66">
      <w:pPr>
        <w:numPr>
          <w:ilvl w:val="0"/>
          <w:numId w:val="35"/>
        </w:numPr>
        <w:spacing w:before="120" w:after="120" w:line="240" w:lineRule="auto"/>
        <w:ind w:left="714" w:hanging="357"/>
        <w:jc w:val="both"/>
        <w:rPr>
          <w:rFonts w:ascii="Calibri" w:eastAsia="Calibri" w:hAnsi="Calibri" w:cs="Calibri"/>
          <w:sz w:val="24"/>
          <w:szCs w:val="24"/>
        </w:rPr>
      </w:pPr>
      <w:proofErr w:type="spellStart"/>
      <w:r w:rsidRPr="00825BE0">
        <w:rPr>
          <w:rFonts w:ascii="Calibri" w:eastAsia="Calibri" w:hAnsi="Calibri" w:cs="Calibri"/>
          <w:sz w:val="24"/>
          <w:szCs w:val="24"/>
        </w:rPr>
        <w:t>Broadwalk</w:t>
      </w:r>
      <w:proofErr w:type="spellEnd"/>
      <w:r w:rsidRPr="00825BE0">
        <w:rPr>
          <w:rFonts w:ascii="Calibri" w:eastAsia="Calibri" w:hAnsi="Calibri" w:cs="Calibri"/>
          <w:sz w:val="24"/>
          <w:szCs w:val="24"/>
        </w:rPr>
        <w:t xml:space="preserve"> + Clifton – outreach work</w:t>
      </w:r>
    </w:p>
    <w:p w:rsidR="00550F66" w:rsidRPr="00825BE0" w:rsidRDefault="00550F66" w:rsidP="00550F66">
      <w:pPr>
        <w:numPr>
          <w:ilvl w:val="0"/>
          <w:numId w:val="35"/>
        </w:numPr>
        <w:spacing w:before="120" w:after="120" w:line="240" w:lineRule="auto"/>
        <w:ind w:left="714" w:hanging="357"/>
        <w:rPr>
          <w:rFonts w:ascii="Calibri" w:eastAsia="Calibri" w:hAnsi="Calibri" w:cs="Calibri"/>
          <w:sz w:val="24"/>
          <w:szCs w:val="24"/>
        </w:rPr>
      </w:pPr>
      <w:proofErr w:type="spellStart"/>
      <w:r w:rsidRPr="00825BE0">
        <w:rPr>
          <w:rFonts w:ascii="Calibri" w:eastAsia="Calibri" w:hAnsi="Calibri" w:cs="Calibri"/>
          <w:sz w:val="24"/>
          <w:szCs w:val="24"/>
        </w:rPr>
        <w:t>Newpark</w:t>
      </w:r>
      <w:proofErr w:type="spellEnd"/>
      <w:r w:rsidRPr="00825BE0">
        <w:rPr>
          <w:rFonts w:ascii="Calibri" w:eastAsia="Calibri" w:hAnsi="Calibri" w:cs="Calibri"/>
          <w:sz w:val="24"/>
          <w:szCs w:val="24"/>
        </w:rPr>
        <w:t xml:space="preserve"> – advice and outreach work</w:t>
      </w:r>
    </w:p>
    <w:p w:rsidR="00550F66" w:rsidRPr="00825BE0" w:rsidRDefault="00550F66" w:rsidP="00550F66">
      <w:pPr>
        <w:numPr>
          <w:ilvl w:val="0"/>
          <w:numId w:val="35"/>
        </w:numPr>
        <w:spacing w:before="120" w:after="120" w:line="240" w:lineRule="auto"/>
        <w:ind w:left="714" w:hanging="357"/>
        <w:jc w:val="both"/>
        <w:rPr>
          <w:rFonts w:ascii="Calibri" w:eastAsia="Calibri" w:hAnsi="Calibri" w:cs="Calibri"/>
          <w:sz w:val="24"/>
          <w:szCs w:val="24"/>
        </w:rPr>
      </w:pPr>
      <w:r w:rsidRPr="00825BE0">
        <w:rPr>
          <w:rFonts w:ascii="Calibri" w:eastAsia="Calibri" w:hAnsi="Calibri" w:cs="Calibri"/>
          <w:sz w:val="24"/>
          <w:szCs w:val="24"/>
        </w:rPr>
        <w:t>School Nurse</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This is not an exhaustive list.</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We will consult any service that may be relevant.</w:t>
      </w:r>
    </w:p>
    <w:p w:rsidR="00550F66" w:rsidRPr="00825BE0" w:rsidRDefault="00550F66" w:rsidP="00550F66">
      <w:pPr>
        <w:spacing w:before="120" w:after="72" w:line="240" w:lineRule="auto"/>
        <w:rPr>
          <w:rFonts w:ascii="Calibri" w:eastAsia="Calibri" w:hAnsi="Calibri" w:cs="Calibri"/>
          <w:sz w:val="24"/>
          <w:szCs w:val="24"/>
        </w:rPr>
      </w:pPr>
    </w:p>
    <w:p w:rsidR="00550F66" w:rsidRPr="00825BE0" w:rsidRDefault="00550F66" w:rsidP="00550F66">
      <w:pPr>
        <w:spacing w:before="120" w:after="72" w:line="240" w:lineRule="auto"/>
        <w:rPr>
          <w:rFonts w:ascii="Calibri" w:eastAsia="Calibri" w:hAnsi="Calibri" w:cs="Calibri"/>
          <w:sz w:val="24"/>
          <w:szCs w:val="24"/>
        </w:rPr>
      </w:pPr>
      <w:r w:rsidRPr="00825BE0">
        <w:rPr>
          <w:rFonts w:ascii="Calibri" w:eastAsia="Calibri" w:hAnsi="Calibri" w:cs="Calibri"/>
          <w:b/>
          <w:bCs/>
          <w:sz w:val="24"/>
          <w:szCs w:val="24"/>
        </w:rPr>
        <w:t xml:space="preserve">5.9 Expertise and training of staff </w:t>
      </w:r>
    </w:p>
    <w:p w:rsidR="00550F66" w:rsidRPr="00825BE0" w:rsidRDefault="00550F66" w:rsidP="00550F66">
      <w:pPr>
        <w:spacing w:before="240" w:after="240" w:line="240" w:lineRule="auto"/>
        <w:rPr>
          <w:rFonts w:ascii="Calibri" w:eastAsia="Calibri" w:hAnsi="Calibri" w:cs="Calibri"/>
          <w:sz w:val="24"/>
          <w:szCs w:val="24"/>
        </w:rPr>
      </w:pPr>
      <w:proofErr w:type="gramStart"/>
      <w:r w:rsidRPr="00825BE0">
        <w:rPr>
          <w:rFonts w:ascii="Calibri" w:eastAsia="Calibri" w:hAnsi="Calibri" w:cs="Calibri"/>
          <w:sz w:val="24"/>
          <w:szCs w:val="24"/>
        </w:rPr>
        <w:t>Our SENCO has 16 years of experience in this role and has completed the National Award for SENCOs.</w:t>
      </w:r>
      <w:proofErr w:type="gramEnd"/>
      <w:r w:rsidRPr="00825BE0">
        <w:rPr>
          <w:rFonts w:ascii="Calibri" w:eastAsia="Calibri" w:hAnsi="Calibri" w:cs="Calibri"/>
          <w:sz w:val="24"/>
          <w:szCs w:val="24"/>
        </w:rPr>
        <w:t xml:space="preserve"> She also holds the Level 7 OCR Diploma in Assessing Specific Learning Difficulties and has recently completed a Master’s Degree in Educational Leadership with Chartered Manager status. The Deputy SENCO also holds the NASENCO qualification.</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We have a dedicated team of 10 full-time teaching assistants and a further 6 teaching assistants who also hold additional responsibilities within the school. Staff </w:t>
      </w:r>
      <w:proofErr w:type="gramStart"/>
      <w:r w:rsidRPr="00825BE0">
        <w:rPr>
          <w:rFonts w:ascii="Calibri" w:eastAsia="Calibri" w:hAnsi="Calibri" w:cs="Calibri"/>
          <w:sz w:val="24"/>
          <w:szCs w:val="24"/>
        </w:rPr>
        <w:t>are provided</w:t>
      </w:r>
      <w:proofErr w:type="gramEnd"/>
      <w:r w:rsidRPr="00825BE0">
        <w:rPr>
          <w:rFonts w:ascii="Calibri" w:eastAsia="Calibri" w:hAnsi="Calibri" w:cs="Calibri"/>
          <w:sz w:val="24"/>
          <w:szCs w:val="24"/>
        </w:rPr>
        <w:t xml:space="preserve"> with a wide range of continuing professional development (CPD) opportunities to strengthen their knowledge and understanding of SEN, including training in Emotion Coaching, building resilience, and understanding Attachment and Trauma. All teaching and support staff also undergo annual safeguarding training.</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We employ a full-time SEN teacher within the Aquinas Centre, who </w:t>
      </w:r>
      <w:proofErr w:type="gramStart"/>
      <w:r w:rsidRPr="00825BE0">
        <w:rPr>
          <w:rFonts w:ascii="Calibri" w:eastAsia="Calibri" w:hAnsi="Calibri" w:cs="Calibri"/>
          <w:sz w:val="24"/>
          <w:szCs w:val="24"/>
        </w:rPr>
        <w:t>is suitably trained</w:t>
      </w:r>
      <w:proofErr w:type="gramEnd"/>
      <w:r w:rsidRPr="00825BE0">
        <w:rPr>
          <w:rFonts w:ascii="Calibri" w:eastAsia="Calibri" w:hAnsi="Calibri" w:cs="Calibri"/>
          <w:sz w:val="24"/>
          <w:szCs w:val="24"/>
        </w:rPr>
        <w:t xml:space="preserve"> to work with students presenting with speech, language and communication difficulties, as well as moderate learning difficulties.</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To support pupils’ wellbeing, we use both specialist internal staff and external agencies. For example, we provide in-school counselling and access to mental health support through Caritas counselling.</w:t>
      </w:r>
    </w:p>
    <w:p w:rsidR="00550F66" w:rsidRPr="00825BE0" w:rsidRDefault="00550F66" w:rsidP="00550F66">
      <w:pPr>
        <w:spacing w:before="240" w:after="240" w:line="240" w:lineRule="auto"/>
        <w:rPr>
          <w:rFonts w:ascii="Calibri" w:eastAsia="Calibri" w:hAnsi="Calibri" w:cs="Calibri"/>
          <w:sz w:val="24"/>
          <w:szCs w:val="24"/>
        </w:rPr>
      </w:pPr>
      <w:r w:rsidRPr="00825BE0">
        <w:rPr>
          <w:rFonts w:ascii="Calibri" w:eastAsia="Calibri" w:hAnsi="Calibri" w:cs="Calibri"/>
          <w:sz w:val="24"/>
          <w:szCs w:val="24"/>
        </w:rPr>
        <w:t xml:space="preserve">In addition, the school is part of the </w:t>
      </w:r>
      <w:proofErr w:type="spellStart"/>
      <w:r w:rsidRPr="00825BE0">
        <w:rPr>
          <w:rFonts w:ascii="Calibri" w:eastAsia="Calibri" w:hAnsi="Calibri" w:cs="Calibri"/>
          <w:sz w:val="24"/>
          <w:szCs w:val="24"/>
        </w:rPr>
        <w:t>Salford</w:t>
      </w:r>
      <w:proofErr w:type="spellEnd"/>
      <w:r w:rsidRPr="00825BE0">
        <w:rPr>
          <w:rFonts w:ascii="Calibri" w:eastAsia="Calibri" w:hAnsi="Calibri" w:cs="Calibri"/>
          <w:sz w:val="24"/>
          <w:szCs w:val="24"/>
        </w:rPr>
        <w:t xml:space="preserve"> Thrive in Education model, which enables us to work closely with external mental health </w:t>
      </w:r>
      <w:proofErr w:type="gramStart"/>
      <w:r w:rsidRPr="00825BE0">
        <w:rPr>
          <w:rFonts w:ascii="Calibri" w:eastAsia="Calibri" w:hAnsi="Calibri" w:cs="Calibri"/>
          <w:sz w:val="24"/>
          <w:szCs w:val="24"/>
        </w:rPr>
        <w:t>services,</w:t>
      </w:r>
      <w:proofErr w:type="gramEnd"/>
      <w:r w:rsidRPr="00825BE0">
        <w:rPr>
          <w:rFonts w:ascii="Calibri" w:eastAsia="Calibri" w:hAnsi="Calibri" w:cs="Calibri"/>
          <w:sz w:val="24"/>
          <w:szCs w:val="24"/>
        </w:rPr>
        <w:t xml:space="preserve"> including 42nd Street and the CAMHS </w:t>
      </w:r>
      <w:proofErr w:type="spellStart"/>
      <w:r w:rsidRPr="00825BE0">
        <w:rPr>
          <w:rFonts w:ascii="Calibri" w:eastAsia="Calibri" w:hAnsi="Calibri" w:cs="Calibri"/>
          <w:sz w:val="24"/>
          <w:szCs w:val="24"/>
        </w:rPr>
        <w:t>i</w:t>
      </w:r>
      <w:proofErr w:type="spellEnd"/>
      <w:r w:rsidRPr="00825BE0">
        <w:rPr>
          <w:rFonts w:ascii="Calibri" w:eastAsia="Calibri" w:hAnsi="Calibri" w:cs="Calibri"/>
          <w:sz w:val="24"/>
          <w:szCs w:val="24"/>
        </w:rPr>
        <w:t>-Reach service, ensuring pupils receive timely and targeted support.</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spacing w:before="120" w:after="72" w:line="240" w:lineRule="auto"/>
        <w:rPr>
          <w:rFonts w:ascii="Calibri" w:eastAsia="Calibri" w:hAnsi="Calibri" w:cs="Calibri"/>
          <w:sz w:val="24"/>
          <w:szCs w:val="24"/>
        </w:rPr>
      </w:pPr>
      <w:r w:rsidRPr="00825BE0">
        <w:rPr>
          <w:rFonts w:ascii="Calibri" w:eastAsia="Calibri" w:hAnsi="Calibri" w:cs="Calibri"/>
          <w:b/>
          <w:bCs/>
          <w:sz w:val="24"/>
          <w:szCs w:val="24"/>
        </w:rPr>
        <w:t xml:space="preserve">5.10 Securing equipment and facilities </w:t>
      </w:r>
    </w:p>
    <w:p w:rsidR="00550F66" w:rsidRPr="00825BE0" w:rsidRDefault="00550F66" w:rsidP="00550F66">
      <w:p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We have a suitable budget that ensures we are able to provide resources and equipment for students with SEN to allow them full access to the curriculum. Where a child needs specialist resources or equipment we may request additional funding from the local authority to support this in the form of the Education Health and Care plan, demonstrating the graduated approach and the efficient use of school resources. </w:t>
      </w:r>
    </w:p>
    <w:p w:rsidR="00550F66" w:rsidRPr="00825BE0" w:rsidRDefault="00550F66" w:rsidP="00550F66">
      <w:pPr>
        <w:pBdr>
          <w:top w:val="nil"/>
          <w:left w:val="nil"/>
          <w:bottom w:val="nil"/>
          <w:right w:val="nil"/>
          <w:between w:val="nil"/>
        </w:pBdr>
        <w:spacing w:before="120" w:after="120" w:line="240" w:lineRule="auto"/>
        <w:rPr>
          <w:rFonts w:ascii="Calibri" w:eastAsia="Calibri" w:hAnsi="Calibri" w:cs="Calibri"/>
          <w:color w:val="000000"/>
          <w:sz w:val="24"/>
          <w:szCs w:val="24"/>
        </w:rPr>
      </w:pP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b/>
          <w:bCs/>
          <w:sz w:val="24"/>
          <w:szCs w:val="24"/>
        </w:rPr>
        <w:t xml:space="preserve">5.11 Evaluating the effectiveness of SEN provision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We evaluate the effectiveness of provision for pupils with SEN by:</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Reviewing pupils’ individual progress towards their goals each term.</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Reviewing the impact of interventions after a set number of weeks/sessions depending on the intervention e.g. 6 week </w:t>
      </w:r>
      <w:proofErr w:type="spellStart"/>
      <w:r w:rsidRPr="00825BE0">
        <w:rPr>
          <w:rFonts w:ascii="Calibri" w:eastAsia="Calibri" w:hAnsi="Calibri" w:cs="Calibri"/>
          <w:color w:val="000000"/>
          <w:sz w:val="24"/>
          <w:szCs w:val="24"/>
        </w:rPr>
        <w:t>programme</w:t>
      </w:r>
      <w:proofErr w:type="spellEnd"/>
      <w:r w:rsidRPr="00825BE0">
        <w:rPr>
          <w:rFonts w:ascii="Calibri" w:eastAsia="Calibri" w:hAnsi="Calibri" w:cs="Calibri"/>
          <w:color w:val="000000"/>
          <w:sz w:val="24"/>
          <w:szCs w:val="24"/>
        </w:rPr>
        <w:t xml:space="preserve">.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Using pupil questionnaires.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Monitoring by the SENCO.</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Using provision maps to measure progress.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Holding annual reviews for pupils with statements of SEN or EHC plans.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Pupil and parent voice.</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External agency reviews.</w:t>
      </w:r>
    </w:p>
    <w:p w:rsidR="00550F66" w:rsidRPr="00825BE0"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550F66" w:rsidRPr="00825BE0" w:rsidRDefault="00550F66" w:rsidP="00550F66">
      <w:pPr>
        <w:pBdr>
          <w:top w:val="nil"/>
          <w:left w:val="nil"/>
          <w:bottom w:val="nil"/>
          <w:right w:val="nil"/>
          <w:between w:val="nil"/>
        </w:pBdr>
        <w:spacing w:before="120" w:after="120" w:line="240" w:lineRule="auto"/>
        <w:ind w:left="360" w:hanging="360"/>
        <w:rPr>
          <w:rFonts w:ascii="Calibri" w:eastAsia="Calibri" w:hAnsi="Calibri" w:cs="Calibri"/>
          <w:color w:val="000000"/>
          <w:sz w:val="24"/>
          <w:szCs w:val="24"/>
        </w:rPr>
      </w:pPr>
      <w:r w:rsidRPr="00825BE0">
        <w:rPr>
          <w:rFonts w:ascii="Calibri" w:eastAsia="Calibri" w:hAnsi="Calibri" w:cs="Calibri"/>
          <w:color w:val="000000"/>
          <w:sz w:val="24"/>
          <w:szCs w:val="24"/>
        </w:rPr>
        <w:t xml:space="preserve">We are proud to </w:t>
      </w:r>
      <w:proofErr w:type="gramStart"/>
      <w:r w:rsidRPr="00825BE0">
        <w:rPr>
          <w:rFonts w:ascii="Calibri" w:eastAsia="Calibri" w:hAnsi="Calibri" w:cs="Calibri"/>
          <w:color w:val="000000"/>
          <w:sz w:val="24"/>
          <w:szCs w:val="24"/>
        </w:rPr>
        <w:t xml:space="preserve">be </w:t>
      </w:r>
      <w:proofErr w:type="spellStart"/>
      <w:r w:rsidRPr="00825BE0">
        <w:rPr>
          <w:rFonts w:ascii="Calibri" w:eastAsia="Calibri" w:hAnsi="Calibri" w:cs="Calibri"/>
          <w:color w:val="000000"/>
          <w:sz w:val="24"/>
          <w:szCs w:val="24"/>
        </w:rPr>
        <w:t>recognised</w:t>
      </w:r>
      <w:proofErr w:type="spellEnd"/>
      <w:proofErr w:type="gramEnd"/>
      <w:r w:rsidRPr="00825BE0">
        <w:rPr>
          <w:rFonts w:ascii="Calibri" w:eastAsia="Calibri" w:hAnsi="Calibri" w:cs="Calibri"/>
          <w:color w:val="000000"/>
          <w:sz w:val="24"/>
          <w:szCs w:val="24"/>
        </w:rPr>
        <w:t xml:space="preserve"> with the SEN Inclusion award (SENDIA) which demonstrates our dedication towards ensuring quality provision for pupils with SEN. </w:t>
      </w:r>
    </w:p>
    <w:p w:rsidR="00550F66" w:rsidRPr="00825BE0"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b/>
          <w:bCs/>
          <w:color w:val="000000"/>
          <w:sz w:val="24"/>
          <w:szCs w:val="24"/>
        </w:rPr>
      </w:pPr>
      <w:r w:rsidRPr="00825BE0">
        <w:rPr>
          <w:rFonts w:ascii="Calibri" w:eastAsia="Calibri" w:hAnsi="Calibri" w:cs="Calibri"/>
          <w:b/>
          <w:bCs/>
          <w:color w:val="000000"/>
          <w:sz w:val="24"/>
          <w:szCs w:val="24"/>
        </w:rPr>
        <w:t>5.12 Enabling pupils with SEN to engage in activities available to those in the school who do not have SEN</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All of our extra-curricular activities and school visits are available to all our pupils, including our before-and after-school clubs.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All pupils are encouraged to go on our residential trips e.g. Year 7 trip to PGL. </w:t>
      </w:r>
    </w:p>
    <w:p w:rsidR="00550F66" w:rsidRPr="00825BE0" w:rsidRDefault="00550F66" w:rsidP="00550F66">
      <w:pPr>
        <w:spacing w:before="120" w:after="120" w:line="240" w:lineRule="auto"/>
        <w:rPr>
          <w:rFonts w:ascii="Calibri" w:eastAsia="Calibri" w:hAnsi="Calibri" w:cs="Calibri"/>
          <w:color w:val="F15F22"/>
          <w:sz w:val="24"/>
          <w:szCs w:val="24"/>
        </w:rPr>
      </w:pPr>
      <w:r w:rsidRPr="00825BE0">
        <w:rPr>
          <w:rFonts w:ascii="Calibri" w:eastAsia="Calibri" w:hAnsi="Calibri" w:cs="Calibri"/>
          <w:sz w:val="24"/>
          <w:szCs w:val="24"/>
        </w:rPr>
        <w:t xml:space="preserve">All pupils are encouraged to take part in events that </w:t>
      </w:r>
      <w:proofErr w:type="gramStart"/>
      <w:r w:rsidRPr="00825BE0">
        <w:rPr>
          <w:rFonts w:ascii="Calibri" w:eastAsia="Calibri" w:hAnsi="Calibri" w:cs="Calibri"/>
          <w:sz w:val="24"/>
          <w:szCs w:val="24"/>
        </w:rPr>
        <w:t>are carried out</w:t>
      </w:r>
      <w:proofErr w:type="gramEnd"/>
      <w:r w:rsidRPr="00825BE0">
        <w:rPr>
          <w:rFonts w:ascii="Calibri" w:eastAsia="Calibri" w:hAnsi="Calibri" w:cs="Calibri"/>
          <w:sz w:val="24"/>
          <w:szCs w:val="24"/>
        </w:rPr>
        <w:t xml:space="preserve"> in school</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No pupil </w:t>
      </w:r>
      <w:proofErr w:type="gramStart"/>
      <w:r w:rsidRPr="00825BE0">
        <w:rPr>
          <w:rFonts w:ascii="Calibri" w:eastAsia="Calibri" w:hAnsi="Calibri" w:cs="Calibri"/>
          <w:sz w:val="24"/>
          <w:szCs w:val="24"/>
        </w:rPr>
        <w:t>is ever excluded</w:t>
      </w:r>
      <w:proofErr w:type="gramEnd"/>
      <w:r w:rsidRPr="00825BE0">
        <w:rPr>
          <w:rFonts w:ascii="Calibri" w:eastAsia="Calibri" w:hAnsi="Calibri" w:cs="Calibri"/>
          <w:sz w:val="24"/>
          <w:szCs w:val="24"/>
        </w:rPr>
        <w:t xml:space="preserve"> from taking part in these activities because of their SEN or disability. Additional support for pupils with SEN or disability attending these trips </w:t>
      </w:r>
      <w:proofErr w:type="gramStart"/>
      <w:r w:rsidRPr="00825BE0">
        <w:rPr>
          <w:rFonts w:ascii="Calibri" w:eastAsia="Calibri" w:hAnsi="Calibri" w:cs="Calibri"/>
          <w:sz w:val="24"/>
          <w:szCs w:val="24"/>
        </w:rPr>
        <w:t>can be provided</w:t>
      </w:r>
      <w:proofErr w:type="gramEnd"/>
      <w:r w:rsidRPr="00825BE0">
        <w:rPr>
          <w:rFonts w:ascii="Calibri" w:eastAsia="Calibri" w:hAnsi="Calibri" w:cs="Calibri"/>
          <w:sz w:val="24"/>
          <w:szCs w:val="24"/>
        </w:rPr>
        <w:t xml:space="preserve"> in consultation with parents and teachers, where appropriate.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Where appropriate, adaptations </w:t>
      </w:r>
      <w:proofErr w:type="gramStart"/>
      <w:r w:rsidRPr="00825BE0">
        <w:rPr>
          <w:rFonts w:ascii="Calibri" w:eastAsia="Calibri" w:hAnsi="Calibri" w:cs="Calibri"/>
          <w:sz w:val="24"/>
          <w:szCs w:val="24"/>
        </w:rPr>
        <w:t>are made</w:t>
      </w:r>
      <w:proofErr w:type="gramEnd"/>
      <w:r w:rsidRPr="00825BE0">
        <w:rPr>
          <w:rFonts w:ascii="Calibri" w:eastAsia="Calibri" w:hAnsi="Calibri" w:cs="Calibri"/>
          <w:sz w:val="24"/>
          <w:szCs w:val="24"/>
        </w:rPr>
        <w:t xml:space="preserve"> to ensure that a child with SEN or a disability can access the classroom environment and have the resources and support to access the learning. This </w:t>
      </w:r>
      <w:proofErr w:type="gramStart"/>
      <w:r w:rsidRPr="00825BE0">
        <w:rPr>
          <w:rFonts w:ascii="Calibri" w:eastAsia="Calibri" w:hAnsi="Calibri" w:cs="Calibri"/>
          <w:sz w:val="24"/>
          <w:szCs w:val="24"/>
        </w:rPr>
        <w:t>is done</w:t>
      </w:r>
      <w:proofErr w:type="gramEnd"/>
      <w:r w:rsidRPr="00825BE0">
        <w:rPr>
          <w:rFonts w:ascii="Calibri" w:eastAsia="Calibri" w:hAnsi="Calibri" w:cs="Calibri"/>
          <w:sz w:val="24"/>
          <w:szCs w:val="24"/>
        </w:rPr>
        <w:t xml:space="preserve"> in consultation with the child, parent, teacher and other professionals (where appropriate)</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The school has an accessibility policy can be found on the school website under ‘Policies’.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Pupils with SEN or disability apply for a place at the school through the Local Authority admissions process. Those children with an Education, Health and Care plan will need to apply through the Local Authority SEN team. </w:t>
      </w:r>
    </w:p>
    <w:p w:rsidR="00550F66" w:rsidRPr="00825BE0" w:rsidRDefault="00550F66" w:rsidP="00550F66">
      <w:pPr>
        <w:spacing w:before="120" w:after="120" w:line="240" w:lineRule="auto"/>
        <w:rPr>
          <w:rFonts w:ascii="Calibri" w:eastAsia="Calibri" w:hAnsi="Calibri" w:cs="Calibri"/>
          <w:sz w:val="24"/>
          <w:szCs w:val="24"/>
        </w:rPr>
      </w:pP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b/>
          <w:bCs/>
          <w:color w:val="000000"/>
          <w:sz w:val="24"/>
          <w:szCs w:val="24"/>
        </w:rPr>
      </w:pPr>
      <w:r w:rsidRPr="00825BE0">
        <w:rPr>
          <w:rFonts w:ascii="Calibri" w:eastAsia="Calibri" w:hAnsi="Calibri" w:cs="Calibri"/>
          <w:b/>
          <w:bCs/>
          <w:color w:val="000000"/>
          <w:sz w:val="24"/>
          <w:szCs w:val="24"/>
        </w:rPr>
        <w:t>5.13 Support for improving emotional and social development</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We provide support for pupils to improve their emotional and social development in the following ways: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Pupils with SEN are encouraged to be part of the school council.</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Pupils with SEN are also encouraged to be part of</w:t>
      </w:r>
      <w:r w:rsidRPr="00825BE0">
        <w:rPr>
          <w:rFonts w:ascii="Calibri" w:eastAsia="Calibri" w:hAnsi="Calibri" w:cs="Calibri"/>
          <w:color w:val="F15F22"/>
          <w:sz w:val="24"/>
          <w:szCs w:val="24"/>
        </w:rPr>
        <w:t xml:space="preserve"> </w:t>
      </w:r>
      <w:r w:rsidRPr="00825BE0">
        <w:rPr>
          <w:rFonts w:ascii="Calibri" w:eastAsia="Calibri" w:hAnsi="Calibri" w:cs="Calibri"/>
          <w:color w:val="000000"/>
          <w:sz w:val="24"/>
          <w:szCs w:val="24"/>
        </w:rPr>
        <w:t xml:space="preserve">all clubs to promote teamwork/building friendships etc.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Pupils with SEN are encouraged to attend trips and visits.</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We have a zero tolerance approach to bullying.  Please refer to the school Anti- Bullying Policy available on the school website for further information. </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https://www.allhallowssalford.com/policies/antibullyingpolicy</w:t>
      </w: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b/>
          <w:bCs/>
          <w:color w:val="000000"/>
          <w:sz w:val="24"/>
          <w:szCs w:val="24"/>
        </w:rPr>
      </w:pPr>
      <w:r w:rsidRPr="00825BE0">
        <w:rPr>
          <w:rFonts w:ascii="Calibri" w:eastAsia="Calibri" w:hAnsi="Calibri" w:cs="Calibri"/>
          <w:b/>
          <w:bCs/>
          <w:color w:val="000000"/>
          <w:sz w:val="24"/>
          <w:szCs w:val="24"/>
        </w:rPr>
        <w:t xml:space="preserve">5.14 Working with other agencies </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We adapt a graduated response model in which we increase the level of support according to need and progress, using the, assess, plan, do, assess review cycle. Movement is determined by the following:</w:t>
      </w:r>
    </w:p>
    <w:p w:rsidR="00550F66" w:rsidRPr="00825BE0" w:rsidRDefault="00550F66" w:rsidP="00550F66">
      <w:pPr>
        <w:numPr>
          <w:ilvl w:val="0"/>
          <w:numId w:val="36"/>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Feedback from pupils’ teachers</w:t>
      </w:r>
    </w:p>
    <w:p w:rsidR="00550F66" w:rsidRPr="00825BE0" w:rsidRDefault="00550F66" w:rsidP="00550F66">
      <w:pPr>
        <w:numPr>
          <w:ilvl w:val="0"/>
          <w:numId w:val="36"/>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Insufficient or significant progress on that stage</w:t>
      </w:r>
    </w:p>
    <w:p w:rsidR="00550F66" w:rsidRPr="00825BE0" w:rsidRDefault="00550F66" w:rsidP="00550F66">
      <w:pPr>
        <w:numPr>
          <w:ilvl w:val="0"/>
          <w:numId w:val="36"/>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Need to involve outside agencies</w:t>
      </w:r>
    </w:p>
    <w:p w:rsidR="00550F66" w:rsidRPr="00825BE0" w:rsidRDefault="00550F66" w:rsidP="00550F66">
      <w:pPr>
        <w:numPr>
          <w:ilvl w:val="0"/>
          <w:numId w:val="36"/>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Results of screening test that may highlight a concern</w:t>
      </w:r>
    </w:p>
    <w:p w:rsidR="00550F66" w:rsidRPr="00825BE0" w:rsidRDefault="00550F66" w:rsidP="00550F66">
      <w:pPr>
        <w:numPr>
          <w:ilvl w:val="0"/>
          <w:numId w:val="36"/>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A request from parents/</w:t>
      </w:r>
      <w:proofErr w:type="spellStart"/>
      <w:r w:rsidRPr="00825BE0">
        <w:rPr>
          <w:rFonts w:ascii="Calibri" w:eastAsia="Calibri" w:hAnsi="Calibri" w:cs="Calibri"/>
          <w:sz w:val="24"/>
          <w:szCs w:val="24"/>
        </w:rPr>
        <w:t>carers</w:t>
      </w:r>
      <w:proofErr w:type="spellEnd"/>
      <w:r w:rsidRPr="00825BE0">
        <w:rPr>
          <w:rFonts w:ascii="Calibri" w:eastAsia="Calibri" w:hAnsi="Calibri" w:cs="Calibri"/>
          <w:sz w:val="24"/>
          <w:szCs w:val="24"/>
        </w:rPr>
        <w:t xml:space="preserve"> for EHCP assessment</w:t>
      </w:r>
    </w:p>
    <w:p w:rsidR="00550F66" w:rsidRPr="00825BE0" w:rsidRDefault="00550F66" w:rsidP="00550F66">
      <w:pPr>
        <w:numPr>
          <w:ilvl w:val="0"/>
          <w:numId w:val="36"/>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On advice from outside agency</w:t>
      </w:r>
    </w:p>
    <w:p w:rsidR="00550F66" w:rsidRPr="00825BE0" w:rsidRDefault="00550F66" w:rsidP="00550F66">
      <w:pPr>
        <w:spacing w:line="240" w:lineRule="auto"/>
        <w:ind w:left="720"/>
        <w:jc w:val="both"/>
        <w:rPr>
          <w:rFonts w:ascii="Calibri" w:eastAsia="Calibri" w:hAnsi="Calibri" w:cs="Calibri"/>
          <w:sz w:val="24"/>
          <w:szCs w:val="24"/>
        </w:rPr>
      </w:pP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When we identify pupils making less than expected progress given their age and individual circumstances we place them on the SEN list. We then follow </w:t>
      </w:r>
      <w:proofErr w:type="spellStart"/>
      <w:r w:rsidRPr="00825BE0">
        <w:rPr>
          <w:rFonts w:ascii="Calibri" w:eastAsia="Calibri" w:hAnsi="Calibri" w:cs="Calibri"/>
          <w:sz w:val="24"/>
          <w:szCs w:val="24"/>
        </w:rPr>
        <w:t>Salford</w:t>
      </w:r>
      <w:proofErr w:type="spellEnd"/>
      <w:r w:rsidRPr="00825BE0">
        <w:rPr>
          <w:rFonts w:ascii="Calibri" w:eastAsia="Calibri" w:hAnsi="Calibri" w:cs="Calibri"/>
          <w:sz w:val="24"/>
          <w:szCs w:val="24"/>
        </w:rPr>
        <w:t xml:space="preserve"> LA recommendation to Identify support Intervention Bands (SIB) A, B and C as part of our graduated response model. </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Progress is </w:t>
      </w:r>
      <w:proofErr w:type="spellStart"/>
      <w:r w:rsidRPr="00825BE0">
        <w:rPr>
          <w:rFonts w:ascii="Calibri" w:eastAsia="Calibri" w:hAnsi="Calibri" w:cs="Calibri"/>
          <w:sz w:val="24"/>
          <w:szCs w:val="24"/>
        </w:rPr>
        <w:t>characterised</w:t>
      </w:r>
      <w:proofErr w:type="spellEnd"/>
      <w:r w:rsidRPr="00825BE0">
        <w:rPr>
          <w:rFonts w:ascii="Calibri" w:eastAsia="Calibri" w:hAnsi="Calibri" w:cs="Calibri"/>
          <w:sz w:val="24"/>
          <w:szCs w:val="24"/>
        </w:rPr>
        <w:t xml:space="preserve"> by that which: </w:t>
      </w:r>
    </w:p>
    <w:p w:rsidR="00550F66" w:rsidRPr="00825BE0" w:rsidRDefault="00550F66" w:rsidP="00550F66">
      <w:pPr>
        <w:numPr>
          <w:ilvl w:val="0"/>
          <w:numId w:val="37"/>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Is significantly slower than that of their peers starting from the same baseline.</w:t>
      </w:r>
    </w:p>
    <w:p w:rsidR="00550F66" w:rsidRPr="00825BE0" w:rsidRDefault="00550F66" w:rsidP="00550F66">
      <w:pPr>
        <w:numPr>
          <w:ilvl w:val="0"/>
          <w:numId w:val="37"/>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Fails to match or better the child’s previous rate of progress</w:t>
      </w:r>
    </w:p>
    <w:p w:rsidR="00550F66" w:rsidRPr="00825BE0" w:rsidRDefault="00550F66" w:rsidP="00550F66">
      <w:pPr>
        <w:numPr>
          <w:ilvl w:val="0"/>
          <w:numId w:val="37"/>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Fails to close the attainment gap between the child and their peers. </w:t>
      </w:r>
    </w:p>
    <w:p w:rsidR="00550F66" w:rsidRPr="00825BE0" w:rsidRDefault="00550F66" w:rsidP="00550F66">
      <w:pPr>
        <w:numPr>
          <w:ilvl w:val="0"/>
          <w:numId w:val="37"/>
        </w:num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Widens the attainment gap </w:t>
      </w:r>
    </w:p>
    <w:p w:rsidR="00550F66" w:rsidRPr="00825BE0" w:rsidRDefault="00550F66" w:rsidP="00550F66">
      <w:pPr>
        <w:spacing w:line="240" w:lineRule="auto"/>
        <w:jc w:val="both"/>
        <w:rPr>
          <w:rFonts w:ascii="Calibri" w:eastAsia="Calibri" w:hAnsi="Calibri" w:cs="Calibri"/>
          <w:sz w:val="24"/>
          <w:szCs w:val="24"/>
        </w:rPr>
      </w:pPr>
    </w:p>
    <w:p w:rsidR="00550F66" w:rsidRPr="00825BE0" w:rsidRDefault="00550F66" w:rsidP="00550F66">
      <w:pPr>
        <w:pBdr>
          <w:top w:val="nil"/>
          <w:left w:val="nil"/>
          <w:bottom w:val="nil"/>
          <w:right w:val="nil"/>
          <w:between w:val="nil"/>
        </w:pBdr>
        <w:spacing w:line="259" w:lineRule="auto"/>
        <w:rPr>
          <w:rFonts w:ascii="Calibri" w:eastAsia="Calibri" w:hAnsi="Calibri" w:cs="Calibri"/>
          <w:b/>
          <w:bCs/>
          <w:color w:val="000000"/>
          <w:sz w:val="24"/>
          <w:szCs w:val="24"/>
        </w:rPr>
      </w:pP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b/>
          <w:bCs/>
          <w:color w:val="000000"/>
          <w:sz w:val="24"/>
          <w:szCs w:val="24"/>
        </w:rPr>
      </w:pPr>
      <w:r w:rsidRPr="00825BE0">
        <w:rPr>
          <w:rFonts w:ascii="Calibri" w:eastAsia="Calibri" w:hAnsi="Calibri" w:cs="Calibri"/>
          <w:b/>
          <w:bCs/>
          <w:color w:val="000000"/>
          <w:sz w:val="24"/>
          <w:szCs w:val="24"/>
        </w:rPr>
        <w:t xml:space="preserve">5.15 Complaints about SEN provision </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 xml:space="preserve">Complaints about SEN provision </w:t>
      </w:r>
      <w:proofErr w:type="gramStart"/>
      <w:r w:rsidRPr="00825BE0">
        <w:rPr>
          <w:rFonts w:ascii="Calibri" w:eastAsia="Calibri" w:hAnsi="Calibri" w:cs="Calibri"/>
          <w:sz w:val="24"/>
          <w:szCs w:val="24"/>
        </w:rPr>
        <w:t>will normally be directed</w:t>
      </w:r>
      <w:proofErr w:type="gramEnd"/>
      <w:r w:rsidRPr="00825BE0">
        <w:rPr>
          <w:rFonts w:ascii="Calibri" w:eastAsia="Calibri" w:hAnsi="Calibri" w:cs="Calibri"/>
          <w:sz w:val="24"/>
          <w:szCs w:val="24"/>
        </w:rPr>
        <w:t xml:space="preserve"> in the first instance to the class or subject teacher, who may then refer them to the SENCO. In the unlikely event of a matter not </w:t>
      </w:r>
      <w:proofErr w:type="gramStart"/>
      <w:r w:rsidRPr="00825BE0">
        <w:rPr>
          <w:rFonts w:ascii="Calibri" w:eastAsia="Calibri" w:hAnsi="Calibri" w:cs="Calibri"/>
          <w:sz w:val="24"/>
          <w:szCs w:val="24"/>
        </w:rPr>
        <w:t>being resolved</w:t>
      </w:r>
      <w:proofErr w:type="gramEnd"/>
      <w:r w:rsidRPr="00825BE0">
        <w:rPr>
          <w:rFonts w:ascii="Calibri" w:eastAsia="Calibri" w:hAnsi="Calibri" w:cs="Calibri"/>
          <w:sz w:val="24"/>
          <w:szCs w:val="24"/>
        </w:rPr>
        <w:t xml:space="preserve"> by the SENCO or PPL, parents should then refer the matter to the </w:t>
      </w:r>
      <w:proofErr w:type="spellStart"/>
      <w:r w:rsidRPr="00825BE0">
        <w:rPr>
          <w:rFonts w:ascii="Calibri" w:eastAsia="Calibri" w:hAnsi="Calibri" w:cs="Calibri"/>
          <w:sz w:val="24"/>
          <w:szCs w:val="24"/>
        </w:rPr>
        <w:t>Headteacher</w:t>
      </w:r>
      <w:proofErr w:type="spellEnd"/>
      <w:r w:rsidRPr="00825BE0">
        <w:rPr>
          <w:rFonts w:ascii="Calibri" w:eastAsia="Calibri" w:hAnsi="Calibri" w:cs="Calibri"/>
          <w:sz w:val="24"/>
          <w:szCs w:val="24"/>
        </w:rPr>
        <w:t xml:space="preserve">. A formal complaint can be made in writing to the chair of governors in the event that a matter remains unresolved, having already been referred to the </w:t>
      </w:r>
      <w:proofErr w:type="spellStart"/>
      <w:r w:rsidRPr="00825BE0">
        <w:rPr>
          <w:rFonts w:ascii="Calibri" w:eastAsia="Calibri" w:hAnsi="Calibri" w:cs="Calibri"/>
          <w:sz w:val="24"/>
          <w:szCs w:val="24"/>
        </w:rPr>
        <w:t>Headteacher</w:t>
      </w:r>
      <w:proofErr w:type="spellEnd"/>
      <w:r w:rsidRPr="00825BE0">
        <w:rPr>
          <w:rFonts w:ascii="Calibri" w:eastAsia="Calibri" w:hAnsi="Calibri" w:cs="Calibri"/>
          <w:sz w:val="24"/>
          <w:szCs w:val="24"/>
        </w:rPr>
        <w:t>.</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The parents of pupils with disabilities have the right to make disability discrimination claims to the first-tier SEN tribunal if they believe that our school has discriminated against their children. They can make a claim about alleged discrimination regarding:</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Exclusions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Provision of education and associated services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Making reasonable adjustments, including the provision of auxiliary aids and services </w:t>
      </w:r>
    </w:p>
    <w:p w:rsidR="00550F66" w:rsidRPr="00825BE0"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b/>
          <w:bCs/>
          <w:color w:val="000000"/>
          <w:sz w:val="24"/>
          <w:szCs w:val="24"/>
        </w:rPr>
      </w:pPr>
      <w:r w:rsidRPr="00825BE0">
        <w:rPr>
          <w:rFonts w:ascii="Calibri" w:eastAsia="Calibri" w:hAnsi="Calibri" w:cs="Calibri"/>
          <w:b/>
          <w:bCs/>
          <w:color w:val="000000"/>
          <w:sz w:val="24"/>
          <w:szCs w:val="24"/>
        </w:rPr>
        <w:t>5.16 Contact details of support services for parents of pupils with SEN</w:t>
      </w:r>
    </w:p>
    <w:p w:rsidR="00550F66" w:rsidRPr="00825BE0" w:rsidRDefault="00550F66" w:rsidP="00550F66">
      <w:p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Information regarding the support services for parents of pupils with SEN can be found in the school SEN information report available on the school website under ‘policies’. </w:t>
      </w:r>
    </w:p>
    <w:p w:rsidR="00550F66" w:rsidRPr="00825BE0" w:rsidRDefault="00550F66" w:rsidP="00550F66">
      <w:p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sz w:val="20"/>
          <w:szCs w:val="20"/>
        </w:rPr>
        <w:br w:type="page"/>
      </w: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b/>
          <w:bCs/>
          <w:color w:val="000000"/>
          <w:sz w:val="24"/>
          <w:szCs w:val="24"/>
        </w:rPr>
      </w:pPr>
      <w:r w:rsidRPr="00825BE0">
        <w:rPr>
          <w:rFonts w:ascii="Calibri" w:eastAsia="Calibri" w:hAnsi="Calibri" w:cs="Calibri"/>
          <w:b/>
          <w:bCs/>
          <w:color w:val="000000"/>
          <w:sz w:val="24"/>
          <w:szCs w:val="24"/>
        </w:rPr>
        <w:t>5.17 Contact details for raising concerns</w:t>
      </w:r>
    </w:p>
    <w:p w:rsidR="00550F66" w:rsidRPr="00825BE0" w:rsidRDefault="00550F66" w:rsidP="00550F66">
      <w:p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You may wish to raise a concern with your child’s form tutor or class teacher in the first instance. You can also raise a concern to any of the key staff below:</w:t>
      </w:r>
    </w:p>
    <w:p w:rsidR="00550F66" w:rsidRPr="00825BE0" w:rsidRDefault="00550F66" w:rsidP="00550F66">
      <w:pPr>
        <w:spacing w:before="120" w:after="120" w:line="240" w:lineRule="auto"/>
        <w:rPr>
          <w:rFonts w:ascii="Calibri" w:eastAsia="Calibri" w:hAnsi="Calibri" w:cs="Calibri"/>
        </w:rPr>
      </w:pPr>
      <w:r w:rsidRPr="00825BE0">
        <w:rPr>
          <w:rFonts w:ascii="Calibri" w:eastAsia="Calibri" w:hAnsi="Calibri" w:cs="Calibri"/>
        </w:rPr>
        <w:t>Ms N Jackson</w:t>
      </w:r>
      <w:r w:rsidRPr="00825BE0">
        <w:rPr>
          <w:rFonts w:ascii="Calibri" w:eastAsia="Calibri" w:hAnsi="Calibri" w:cs="Calibri"/>
        </w:rPr>
        <w:tab/>
      </w:r>
      <w:r w:rsidRPr="00825BE0">
        <w:rPr>
          <w:rFonts w:ascii="Calibri" w:eastAsia="Calibri" w:hAnsi="Calibri" w:cs="Calibri"/>
        </w:rPr>
        <w:tab/>
        <w:t xml:space="preserve">              </w:t>
      </w:r>
      <w:r w:rsidRPr="00825BE0">
        <w:rPr>
          <w:rFonts w:ascii="Calibri" w:eastAsia="Calibri" w:hAnsi="Calibri" w:cs="Calibri"/>
        </w:rPr>
        <w:tab/>
      </w:r>
      <w:r w:rsidRPr="00825BE0">
        <w:rPr>
          <w:rFonts w:ascii="Calibri" w:eastAsia="Calibri" w:hAnsi="Calibri" w:cs="Calibri"/>
        </w:rPr>
        <w:tab/>
        <w:t xml:space="preserve">Assistant </w:t>
      </w:r>
      <w:proofErr w:type="spellStart"/>
      <w:r w:rsidRPr="00825BE0">
        <w:rPr>
          <w:rFonts w:ascii="Calibri" w:eastAsia="Calibri" w:hAnsi="Calibri" w:cs="Calibri"/>
        </w:rPr>
        <w:t>Headteacher</w:t>
      </w:r>
      <w:proofErr w:type="spellEnd"/>
      <w:r w:rsidRPr="00825BE0">
        <w:rPr>
          <w:rFonts w:ascii="Calibri" w:eastAsia="Calibri" w:hAnsi="Calibri" w:cs="Calibri"/>
        </w:rPr>
        <w:t>/SENCO</w:t>
      </w:r>
    </w:p>
    <w:p w:rsidR="00550F66" w:rsidRPr="00825BE0" w:rsidRDefault="00550F66" w:rsidP="00550F66">
      <w:pPr>
        <w:spacing w:before="120" w:after="120" w:line="240" w:lineRule="auto"/>
        <w:rPr>
          <w:rFonts w:ascii="Calibri" w:eastAsia="Calibri" w:hAnsi="Calibri" w:cs="Calibri"/>
        </w:rPr>
      </w:pPr>
      <w:proofErr w:type="spellStart"/>
      <w:r w:rsidRPr="00825BE0">
        <w:rPr>
          <w:rFonts w:ascii="Calibri" w:eastAsia="Calibri" w:hAnsi="Calibri" w:cs="Calibri"/>
        </w:rPr>
        <w:t>Mrs</w:t>
      </w:r>
      <w:proofErr w:type="spellEnd"/>
      <w:r w:rsidRPr="00825BE0">
        <w:rPr>
          <w:rFonts w:ascii="Calibri" w:eastAsia="Calibri" w:hAnsi="Calibri" w:cs="Calibri"/>
        </w:rPr>
        <w:t xml:space="preserve"> N White</w:t>
      </w:r>
      <w:r w:rsidRPr="00825BE0">
        <w:rPr>
          <w:rFonts w:ascii="Calibri" w:eastAsia="Calibri" w:hAnsi="Calibri" w:cs="Calibri"/>
        </w:rPr>
        <w:tab/>
      </w:r>
      <w:r w:rsidRPr="00825BE0">
        <w:rPr>
          <w:rFonts w:ascii="Calibri" w:eastAsia="Calibri" w:hAnsi="Calibri" w:cs="Calibri"/>
        </w:rPr>
        <w:tab/>
      </w:r>
      <w:r w:rsidRPr="00825BE0">
        <w:rPr>
          <w:rFonts w:ascii="Calibri" w:eastAsia="Calibri" w:hAnsi="Calibri" w:cs="Calibri"/>
        </w:rPr>
        <w:tab/>
      </w:r>
      <w:r w:rsidRPr="00825BE0">
        <w:rPr>
          <w:rFonts w:ascii="Calibri" w:eastAsia="Calibri" w:hAnsi="Calibri" w:cs="Calibri"/>
        </w:rPr>
        <w:tab/>
        <w:t>Deputy SENCO</w:t>
      </w:r>
    </w:p>
    <w:p w:rsidR="00550F66" w:rsidRPr="00825BE0" w:rsidRDefault="00550F66" w:rsidP="00550F66">
      <w:pPr>
        <w:spacing w:before="120" w:after="120" w:line="240" w:lineRule="auto"/>
        <w:rPr>
          <w:rFonts w:ascii="Calibri" w:eastAsia="Calibri" w:hAnsi="Calibri" w:cs="Calibri"/>
        </w:rPr>
      </w:pPr>
      <w:r w:rsidRPr="00825BE0">
        <w:rPr>
          <w:rFonts w:ascii="Calibri" w:eastAsia="Calibri" w:hAnsi="Calibri" w:cs="Calibri"/>
        </w:rPr>
        <w:t xml:space="preserve">Miss R Lee/ Mr C Jackson                      </w:t>
      </w:r>
      <w:r w:rsidRPr="00825BE0">
        <w:rPr>
          <w:rFonts w:ascii="Calibri" w:eastAsia="Calibri" w:hAnsi="Calibri" w:cs="Calibri"/>
        </w:rPr>
        <w:tab/>
      </w:r>
      <w:proofErr w:type="spellStart"/>
      <w:r w:rsidRPr="00825BE0">
        <w:rPr>
          <w:rFonts w:ascii="Calibri" w:eastAsia="Calibri" w:hAnsi="Calibri" w:cs="Calibri"/>
        </w:rPr>
        <w:t>Yr</w:t>
      </w:r>
      <w:proofErr w:type="spellEnd"/>
      <w:r w:rsidRPr="00825BE0">
        <w:rPr>
          <w:rFonts w:ascii="Calibri" w:eastAsia="Calibri" w:hAnsi="Calibri" w:cs="Calibri"/>
        </w:rPr>
        <w:t xml:space="preserve"> 7 HOY</w:t>
      </w:r>
    </w:p>
    <w:p w:rsidR="00550F66" w:rsidRPr="00825BE0" w:rsidRDefault="00550F66" w:rsidP="00550F66">
      <w:pPr>
        <w:spacing w:before="120" w:after="120" w:line="240" w:lineRule="auto"/>
        <w:rPr>
          <w:rFonts w:ascii="Calibri" w:eastAsia="Calibri" w:hAnsi="Calibri" w:cs="Calibri"/>
        </w:rPr>
      </w:pPr>
      <w:proofErr w:type="spellStart"/>
      <w:r w:rsidRPr="00825BE0">
        <w:rPr>
          <w:rFonts w:ascii="Calibri" w:eastAsia="Calibri" w:hAnsi="Calibri" w:cs="Calibri"/>
        </w:rPr>
        <w:t>Mrs</w:t>
      </w:r>
      <w:proofErr w:type="spellEnd"/>
      <w:r w:rsidRPr="00825BE0">
        <w:rPr>
          <w:rFonts w:ascii="Calibri" w:eastAsia="Calibri" w:hAnsi="Calibri" w:cs="Calibri"/>
        </w:rPr>
        <w:t xml:space="preserve"> H McHale                                               </w:t>
      </w:r>
      <w:proofErr w:type="spellStart"/>
      <w:r w:rsidRPr="00825BE0">
        <w:rPr>
          <w:rFonts w:ascii="Calibri" w:eastAsia="Calibri" w:hAnsi="Calibri" w:cs="Calibri"/>
        </w:rPr>
        <w:t>Yr</w:t>
      </w:r>
      <w:proofErr w:type="spellEnd"/>
      <w:r w:rsidRPr="00825BE0">
        <w:rPr>
          <w:rFonts w:ascii="Calibri" w:eastAsia="Calibri" w:hAnsi="Calibri" w:cs="Calibri"/>
        </w:rPr>
        <w:t xml:space="preserve"> 8 HOY</w:t>
      </w:r>
    </w:p>
    <w:p w:rsidR="00550F66" w:rsidRPr="00825BE0" w:rsidRDefault="00550F66" w:rsidP="00550F66">
      <w:pPr>
        <w:spacing w:before="120" w:after="120" w:line="240" w:lineRule="auto"/>
        <w:rPr>
          <w:rFonts w:ascii="Calibri" w:eastAsia="Calibri" w:hAnsi="Calibri" w:cs="Calibri"/>
        </w:rPr>
      </w:pPr>
      <w:r w:rsidRPr="00825BE0">
        <w:rPr>
          <w:rFonts w:ascii="Calibri" w:eastAsia="Calibri" w:hAnsi="Calibri" w:cs="Calibri"/>
        </w:rPr>
        <w:t xml:space="preserve">Mr J </w:t>
      </w:r>
      <w:proofErr w:type="spellStart"/>
      <w:r w:rsidRPr="00825BE0">
        <w:rPr>
          <w:rFonts w:ascii="Calibri" w:eastAsia="Calibri" w:hAnsi="Calibri" w:cs="Calibri"/>
        </w:rPr>
        <w:t>D’Costa</w:t>
      </w:r>
      <w:proofErr w:type="spellEnd"/>
      <w:r w:rsidRPr="00825BE0">
        <w:rPr>
          <w:rFonts w:ascii="Calibri" w:eastAsia="Calibri" w:hAnsi="Calibri" w:cs="Calibri"/>
        </w:rPr>
        <w:t xml:space="preserve"> </w:t>
      </w:r>
      <w:r w:rsidRPr="00825BE0">
        <w:rPr>
          <w:rFonts w:ascii="Calibri" w:eastAsia="Calibri" w:hAnsi="Calibri" w:cs="Calibri"/>
        </w:rPr>
        <w:tab/>
      </w:r>
      <w:r w:rsidRPr="00825BE0">
        <w:rPr>
          <w:rFonts w:ascii="Calibri" w:eastAsia="Calibri" w:hAnsi="Calibri" w:cs="Calibri"/>
        </w:rPr>
        <w:tab/>
        <w:t xml:space="preserve">                 </w:t>
      </w:r>
      <w:r w:rsidRPr="00825BE0">
        <w:rPr>
          <w:rFonts w:ascii="Calibri" w:eastAsia="Calibri" w:hAnsi="Calibri" w:cs="Calibri"/>
        </w:rPr>
        <w:tab/>
      </w:r>
      <w:proofErr w:type="spellStart"/>
      <w:r w:rsidRPr="00825BE0">
        <w:rPr>
          <w:rFonts w:ascii="Calibri" w:eastAsia="Calibri" w:hAnsi="Calibri" w:cs="Calibri"/>
        </w:rPr>
        <w:t>Yr</w:t>
      </w:r>
      <w:proofErr w:type="spellEnd"/>
      <w:r w:rsidRPr="00825BE0">
        <w:rPr>
          <w:rFonts w:ascii="Calibri" w:eastAsia="Calibri" w:hAnsi="Calibri" w:cs="Calibri"/>
        </w:rPr>
        <w:t xml:space="preserve"> 9 HOY</w:t>
      </w:r>
    </w:p>
    <w:p w:rsidR="00550F66" w:rsidRPr="00825BE0" w:rsidRDefault="00550F66" w:rsidP="00550F66">
      <w:pPr>
        <w:spacing w:before="120" w:after="120" w:line="240" w:lineRule="auto"/>
        <w:rPr>
          <w:rFonts w:ascii="Calibri" w:eastAsia="Calibri" w:hAnsi="Calibri" w:cs="Calibri"/>
        </w:rPr>
      </w:pPr>
      <w:r w:rsidRPr="00825BE0">
        <w:rPr>
          <w:rFonts w:ascii="Calibri" w:eastAsia="Calibri" w:hAnsi="Calibri" w:cs="Calibri"/>
        </w:rPr>
        <w:t xml:space="preserve">Miss K Milan-Snee                                       </w:t>
      </w:r>
      <w:r w:rsidRPr="00825BE0">
        <w:rPr>
          <w:rFonts w:ascii="Calibri" w:eastAsia="Calibri" w:hAnsi="Calibri" w:cs="Calibri"/>
        </w:rPr>
        <w:tab/>
      </w:r>
      <w:proofErr w:type="spellStart"/>
      <w:r w:rsidRPr="00825BE0">
        <w:rPr>
          <w:rFonts w:ascii="Calibri" w:eastAsia="Calibri" w:hAnsi="Calibri" w:cs="Calibri"/>
        </w:rPr>
        <w:t>Yr</w:t>
      </w:r>
      <w:proofErr w:type="spellEnd"/>
      <w:r w:rsidRPr="00825BE0">
        <w:rPr>
          <w:rFonts w:ascii="Calibri" w:eastAsia="Calibri" w:hAnsi="Calibri" w:cs="Calibri"/>
        </w:rPr>
        <w:t xml:space="preserve"> 10 HOY</w:t>
      </w:r>
    </w:p>
    <w:p w:rsidR="00550F66" w:rsidRPr="00825BE0" w:rsidRDefault="00550F66" w:rsidP="00550F66">
      <w:pPr>
        <w:spacing w:before="120" w:after="120" w:line="240" w:lineRule="auto"/>
        <w:rPr>
          <w:rFonts w:ascii="Calibri" w:eastAsia="Calibri" w:hAnsi="Calibri" w:cs="Calibri"/>
        </w:rPr>
      </w:pPr>
      <w:r w:rsidRPr="00825BE0">
        <w:rPr>
          <w:rFonts w:ascii="Calibri" w:eastAsia="Calibri" w:hAnsi="Calibri" w:cs="Calibri"/>
        </w:rPr>
        <w:t xml:space="preserve">Mr A </w:t>
      </w:r>
      <w:proofErr w:type="spellStart"/>
      <w:r w:rsidRPr="00825BE0">
        <w:rPr>
          <w:rFonts w:ascii="Calibri" w:eastAsia="Calibri" w:hAnsi="Calibri" w:cs="Calibri"/>
        </w:rPr>
        <w:t>Hren</w:t>
      </w:r>
      <w:proofErr w:type="spellEnd"/>
      <w:r w:rsidRPr="00825BE0">
        <w:rPr>
          <w:rFonts w:ascii="Calibri" w:eastAsia="Calibri" w:hAnsi="Calibri" w:cs="Calibri"/>
        </w:rPr>
        <w:t xml:space="preserve">                                                      </w:t>
      </w:r>
      <w:proofErr w:type="spellStart"/>
      <w:r w:rsidRPr="00825BE0">
        <w:rPr>
          <w:rFonts w:ascii="Calibri" w:eastAsia="Calibri" w:hAnsi="Calibri" w:cs="Calibri"/>
        </w:rPr>
        <w:t>Yr</w:t>
      </w:r>
      <w:proofErr w:type="spellEnd"/>
      <w:r w:rsidRPr="00825BE0">
        <w:rPr>
          <w:rFonts w:ascii="Calibri" w:eastAsia="Calibri" w:hAnsi="Calibri" w:cs="Calibri"/>
        </w:rPr>
        <w:t xml:space="preserve"> 11 HOY</w:t>
      </w:r>
    </w:p>
    <w:p w:rsidR="00550F66" w:rsidRPr="00825BE0" w:rsidRDefault="00550F66" w:rsidP="00550F66">
      <w:pPr>
        <w:spacing w:before="120" w:after="120" w:line="240" w:lineRule="auto"/>
        <w:rPr>
          <w:rFonts w:ascii="Calibri" w:eastAsia="Calibri" w:hAnsi="Calibri" w:cs="Calibri"/>
        </w:rPr>
      </w:pPr>
      <w:proofErr w:type="spellStart"/>
      <w:r w:rsidRPr="00825BE0">
        <w:rPr>
          <w:rFonts w:ascii="Calibri" w:eastAsia="Calibri" w:hAnsi="Calibri" w:cs="Calibri"/>
        </w:rPr>
        <w:t>Mrs</w:t>
      </w:r>
      <w:proofErr w:type="spellEnd"/>
      <w:r w:rsidRPr="00825BE0">
        <w:rPr>
          <w:rFonts w:ascii="Calibri" w:eastAsia="Calibri" w:hAnsi="Calibri" w:cs="Calibri"/>
        </w:rPr>
        <w:t xml:space="preserve"> E Hambelton                                         Social Inclusion officer</w:t>
      </w:r>
    </w:p>
    <w:p w:rsidR="00550F66" w:rsidRPr="00825BE0" w:rsidRDefault="00550F66" w:rsidP="00550F66">
      <w:pPr>
        <w:spacing w:before="120" w:after="120" w:line="240" w:lineRule="auto"/>
        <w:ind w:left="3600" w:hanging="3600"/>
        <w:rPr>
          <w:rFonts w:ascii="Calibri" w:eastAsia="Calibri" w:hAnsi="Calibri" w:cs="Calibri"/>
        </w:rPr>
      </w:pPr>
      <w:proofErr w:type="spellStart"/>
      <w:r w:rsidRPr="00825BE0">
        <w:rPr>
          <w:rFonts w:ascii="Calibri" w:eastAsia="Calibri" w:hAnsi="Calibri" w:cs="Calibri"/>
        </w:rPr>
        <w:t>Mrs</w:t>
      </w:r>
      <w:proofErr w:type="spellEnd"/>
      <w:r w:rsidRPr="00825BE0">
        <w:rPr>
          <w:rFonts w:ascii="Calibri" w:eastAsia="Calibri" w:hAnsi="Calibri" w:cs="Calibri"/>
        </w:rPr>
        <w:t xml:space="preserve"> M Done</w:t>
      </w:r>
      <w:r w:rsidRPr="00825BE0">
        <w:rPr>
          <w:rFonts w:ascii="Calibri" w:eastAsia="Calibri" w:hAnsi="Calibri" w:cs="Calibri"/>
        </w:rPr>
        <w:tab/>
        <w:t xml:space="preserve">Senior Assistant </w:t>
      </w:r>
      <w:proofErr w:type="spellStart"/>
      <w:r w:rsidRPr="00825BE0">
        <w:rPr>
          <w:rFonts w:ascii="Calibri" w:eastAsia="Calibri" w:hAnsi="Calibri" w:cs="Calibri"/>
        </w:rPr>
        <w:t>Headteacher</w:t>
      </w:r>
      <w:proofErr w:type="spellEnd"/>
      <w:r w:rsidRPr="00825BE0">
        <w:rPr>
          <w:rFonts w:ascii="Calibri" w:eastAsia="Calibri" w:hAnsi="Calibri" w:cs="Calibri"/>
        </w:rPr>
        <w:t xml:space="preserve"> (Designated Safeguarding Lead)</w:t>
      </w:r>
    </w:p>
    <w:p w:rsidR="00550F66" w:rsidRPr="00825BE0" w:rsidRDefault="00550F66" w:rsidP="00550F66">
      <w:pPr>
        <w:spacing w:before="120" w:after="120" w:line="240" w:lineRule="auto"/>
        <w:ind w:left="3600" w:hanging="3600"/>
        <w:rPr>
          <w:rFonts w:ascii="Calibri" w:eastAsia="Calibri" w:hAnsi="Calibri" w:cs="Calibri"/>
        </w:rPr>
      </w:pPr>
      <w:proofErr w:type="spellStart"/>
      <w:r w:rsidRPr="00825BE0">
        <w:rPr>
          <w:rFonts w:ascii="Calibri" w:eastAsia="Calibri" w:hAnsi="Calibri" w:cs="Calibri"/>
        </w:rPr>
        <w:t>Mrs</w:t>
      </w:r>
      <w:proofErr w:type="spellEnd"/>
      <w:r w:rsidRPr="00825BE0">
        <w:rPr>
          <w:rFonts w:ascii="Calibri" w:eastAsia="Calibri" w:hAnsi="Calibri" w:cs="Calibri"/>
        </w:rPr>
        <w:t xml:space="preserve"> E Walker                                             </w:t>
      </w:r>
      <w:proofErr w:type="spellStart"/>
      <w:r w:rsidRPr="00825BE0">
        <w:rPr>
          <w:rFonts w:ascii="Calibri" w:eastAsia="Calibri" w:hAnsi="Calibri" w:cs="Calibri"/>
        </w:rPr>
        <w:t>Headteacher</w:t>
      </w:r>
      <w:proofErr w:type="spellEnd"/>
    </w:p>
    <w:p w:rsidR="00550F66" w:rsidRPr="00825BE0" w:rsidRDefault="00550F66" w:rsidP="00550F66">
      <w:pPr>
        <w:spacing w:before="120" w:after="120" w:line="240" w:lineRule="auto"/>
        <w:rPr>
          <w:rFonts w:ascii="Calibri" w:eastAsia="Calibri" w:hAnsi="Calibri" w:cs="Calibri"/>
        </w:rPr>
      </w:pPr>
      <w:r w:rsidRPr="00825BE0">
        <w:rPr>
          <w:rFonts w:ascii="Calibri" w:eastAsia="Calibri" w:hAnsi="Calibri" w:cs="Calibri"/>
        </w:rPr>
        <w:t>TBC</w:t>
      </w:r>
      <w:r w:rsidRPr="00825BE0">
        <w:rPr>
          <w:rFonts w:ascii="Calibri" w:eastAsia="Calibri" w:hAnsi="Calibri" w:cs="Calibri"/>
        </w:rPr>
        <w:tab/>
      </w:r>
      <w:r w:rsidRPr="00825BE0">
        <w:rPr>
          <w:rFonts w:ascii="Calibri" w:eastAsia="Calibri" w:hAnsi="Calibri" w:cs="Calibri"/>
        </w:rPr>
        <w:tab/>
        <w:t xml:space="preserve">  </w:t>
      </w:r>
      <w:r w:rsidRPr="00825BE0">
        <w:rPr>
          <w:rFonts w:ascii="Calibri" w:eastAsia="Calibri" w:hAnsi="Calibri" w:cs="Calibri"/>
        </w:rPr>
        <w:tab/>
      </w:r>
      <w:r w:rsidRPr="00825BE0">
        <w:rPr>
          <w:rFonts w:ascii="Calibri" w:eastAsia="Calibri" w:hAnsi="Calibri" w:cs="Calibri"/>
        </w:rPr>
        <w:tab/>
        <w:t>SEN governor</w:t>
      </w:r>
    </w:p>
    <w:p w:rsidR="00550F66" w:rsidRPr="00825BE0" w:rsidRDefault="00550F66" w:rsidP="00550F66">
      <w:pPr>
        <w:spacing w:before="120" w:after="120" w:line="240" w:lineRule="auto"/>
        <w:jc w:val="both"/>
        <w:rPr>
          <w:rFonts w:ascii="Calibri" w:eastAsia="Calibri" w:hAnsi="Calibri" w:cs="Calibri"/>
          <w:sz w:val="24"/>
          <w:szCs w:val="24"/>
        </w:rPr>
      </w:pPr>
      <w:r w:rsidRPr="00825BE0">
        <w:rPr>
          <w:rFonts w:ascii="Calibri" w:eastAsia="Calibri" w:hAnsi="Calibri" w:cs="Calibri"/>
          <w:sz w:val="24"/>
          <w:szCs w:val="24"/>
        </w:rPr>
        <w:tab/>
      </w: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b/>
          <w:bCs/>
          <w:color w:val="000000"/>
          <w:sz w:val="24"/>
          <w:szCs w:val="24"/>
        </w:rPr>
      </w:pPr>
      <w:r w:rsidRPr="00825BE0">
        <w:rPr>
          <w:rFonts w:ascii="Calibri" w:eastAsia="Calibri" w:hAnsi="Calibri" w:cs="Calibri"/>
          <w:b/>
          <w:bCs/>
          <w:color w:val="000000"/>
          <w:sz w:val="24"/>
          <w:szCs w:val="24"/>
        </w:rPr>
        <w:t>5.18 The local authority local offer</w:t>
      </w:r>
    </w:p>
    <w:p w:rsidR="00550F66" w:rsidRPr="00825BE0" w:rsidRDefault="00550F66" w:rsidP="00550F66">
      <w:pPr>
        <w:pBdr>
          <w:top w:val="nil"/>
          <w:left w:val="nil"/>
          <w:bottom w:val="nil"/>
          <w:right w:val="nil"/>
          <w:between w:val="nil"/>
        </w:pBdr>
        <w:spacing w:after="160" w:line="259" w:lineRule="auto"/>
        <w:rPr>
          <w:rFonts w:ascii="Calibri" w:eastAsia="Calibri" w:hAnsi="Calibri" w:cs="Calibri"/>
          <w:sz w:val="24"/>
          <w:szCs w:val="24"/>
        </w:rPr>
      </w:pPr>
      <w:r w:rsidRPr="00825BE0">
        <w:rPr>
          <w:rFonts w:ascii="Calibri" w:eastAsia="Calibri" w:hAnsi="Calibri" w:cs="Calibri"/>
          <w:sz w:val="24"/>
          <w:szCs w:val="24"/>
        </w:rPr>
        <w:t xml:space="preserve">The </w:t>
      </w:r>
      <w:proofErr w:type="spellStart"/>
      <w:r w:rsidRPr="00825BE0">
        <w:rPr>
          <w:rFonts w:ascii="Calibri" w:eastAsia="Calibri" w:hAnsi="Calibri" w:cs="Calibri"/>
          <w:sz w:val="24"/>
          <w:szCs w:val="24"/>
        </w:rPr>
        <w:t>Salford</w:t>
      </w:r>
      <w:proofErr w:type="spellEnd"/>
      <w:r w:rsidRPr="00825BE0">
        <w:rPr>
          <w:rFonts w:ascii="Calibri" w:eastAsia="Calibri" w:hAnsi="Calibri" w:cs="Calibri"/>
          <w:sz w:val="24"/>
          <w:szCs w:val="24"/>
        </w:rPr>
        <w:t xml:space="preserve"> Local Offer provides clear, accessible information about the education, health, social care, and training services available for children and young people with special educational needs and disabilities (SEND), and their families. </w:t>
      </w:r>
      <w:proofErr w:type="gramStart"/>
      <w:r w:rsidRPr="00825BE0">
        <w:rPr>
          <w:rFonts w:ascii="Calibri" w:eastAsia="Calibri" w:hAnsi="Calibri" w:cs="Calibri"/>
          <w:sz w:val="24"/>
          <w:szCs w:val="24"/>
        </w:rPr>
        <w:t xml:space="preserve">All Hallows RC High School contributes to the Local Offer by publishing detailed information about our Enhanced Resourced Provision, SEN Policy, and SEN Information Report on our school website, ensuring parents, </w:t>
      </w:r>
      <w:proofErr w:type="spellStart"/>
      <w:r w:rsidRPr="00825BE0">
        <w:rPr>
          <w:rFonts w:ascii="Calibri" w:eastAsia="Calibri" w:hAnsi="Calibri" w:cs="Calibri"/>
          <w:sz w:val="24"/>
          <w:szCs w:val="24"/>
        </w:rPr>
        <w:t>carers</w:t>
      </w:r>
      <w:proofErr w:type="spellEnd"/>
      <w:r w:rsidRPr="00825BE0">
        <w:rPr>
          <w:rFonts w:ascii="Calibri" w:eastAsia="Calibri" w:hAnsi="Calibri" w:cs="Calibri"/>
          <w:sz w:val="24"/>
          <w:szCs w:val="24"/>
        </w:rPr>
        <w:t xml:space="preserve">, and professionals can see how we support pupils with SEND and how we work in partnership with </w:t>
      </w:r>
      <w:proofErr w:type="spellStart"/>
      <w:r w:rsidRPr="00825BE0">
        <w:rPr>
          <w:rFonts w:ascii="Calibri" w:eastAsia="Calibri" w:hAnsi="Calibri" w:cs="Calibri"/>
          <w:sz w:val="24"/>
          <w:szCs w:val="24"/>
        </w:rPr>
        <w:t>Salford</w:t>
      </w:r>
      <w:proofErr w:type="spellEnd"/>
      <w:r w:rsidRPr="00825BE0">
        <w:rPr>
          <w:rFonts w:ascii="Calibri" w:eastAsia="Calibri" w:hAnsi="Calibri" w:cs="Calibri"/>
          <w:sz w:val="24"/>
          <w:szCs w:val="24"/>
        </w:rPr>
        <w:t xml:space="preserve"> Local Authority and external agencies to secure the best outcomes for our students.</w:t>
      </w:r>
      <w:proofErr w:type="gramEnd"/>
    </w:p>
    <w:p w:rsidR="00550F66" w:rsidRPr="00825BE0" w:rsidRDefault="00550F66" w:rsidP="00550F66">
      <w:pPr>
        <w:spacing w:before="120" w:after="120" w:line="240" w:lineRule="auto"/>
        <w:rPr>
          <w:rFonts w:ascii="Calibri" w:eastAsia="Calibri" w:hAnsi="Calibri" w:cs="Calibri"/>
          <w:sz w:val="24"/>
          <w:szCs w:val="24"/>
        </w:rPr>
      </w:pPr>
      <w:bookmarkStart w:id="9" w:name="_heading=h.1xbnzhd29gcw" w:colFirst="0" w:colLast="0"/>
      <w:bookmarkEnd w:id="9"/>
      <w:r w:rsidRPr="00825BE0">
        <w:rPr>
          <w:rFonts w:ascii="Calibri" w:eastAsia="Calibri" w:hAnsi="Calibri" w:cs="Calibri"/>
          <w:sz w:val="24"/>
          <w:szCs w:val="24"/>
        </w:rPr>
        <w:br/>
      </w:r>
      <w:proofErr w:type="spellStart"/>
      <w:r w:rsidRPr="00825BE0">
        <w:rPr>
          <w:rFonts w:ascii="Calibri" w:eastAsia="Calibri" w:hAnsi="Calibri" w:cs="Calibri"/>
          <w:b/>
          <w:bCs/>
          <w:sz w:val="24"/>
          <w:szCs w:val="24"/>
        </w:rPr>
        <w:t>Salford</w:t>
      </w:r>
      <w:proofErr w:type="spellEnd"/>
      <w:r w:rsidRPr="00825BE0">
        <w:rPr>
          <w:rFonts w:ascii="Calibri" w:eastAsia="Calibri" w:hAnsi="Calibri" w:cs="Calibri"/>
          <w:b/>
          <w:bCs/>
          <w:sz w:val="24"/>
          <w:szCs w:val="24"/>
        </w:rPr>
        <w:t xml:space="preserve"> Local Offer:</w:t>
      </w:r>
      <w:hyperlink r:id="rId9">
        <w:r w:rsidRPr="00825BE0">
          <w:rPr>
            <w:rFonts w:ascii="Calibri" w:eastAsia="Calibri" w:hAnsi="Calibri" w:cs="Calibri"/>
            <w:sz w:val="24"/>
            <w:szCs w:val="24"/>
          </w:rPr>
          <w:t xml:space="preserve"> </w:t>
        </w:r>
      </w:hyperlink>
      <w:hyperlink r:id="rId10">
        <w:proofErr w:type="spellStart"/>
        <w:r w:rsidRPr="00825BE0">
          <w:rPr>
            <w:rFonts w:ascii="Calibri" w:eastAsia="Calibri" w:hAnsi="Calibri" w:cs="Calibri"/>
            <w:color w:val="1155CC"/>
            <w:sz w:val="24"/>
            <w:szCs w:val="24"/>
            <w:u w:val="single"/>
          </w:rPr>
          <w:t>Salford</w:t>
        </w:r>
        <w:proofErr w:type="spellEnd"/>
        <w:r w:rsidRPr="00825BE0">
          <w:rPr>
            <w:rFonts w:ascii="Calibri" w:eastAsia="Calibri" w:hAnsi="Calibri" w:cs="Calibri"/>
            <w:color w:val="1155CC"/>
            <w:sz w:val="24"/>
            <w:szCs w:val="24"/>
            <w:u w:val="single"/>
          </w:rPr>
          <w:t xml:space="preserve"> SEND Local Offer</w:t>
        </w:r>
      </w:hyperlink>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r w:rsidRPr="00825BE0">
        <w:rPr>
          <w:rFonts w:ascii="Calibri" w:eastAsia="Calibri" w:hAnsi="Calibri" w:cs="Calibri"/>
          <w:b/>
          <w:bCs/>
          <w:sz w:val="24"/>
          <w:szCs w:val="24"/>
        </w:rPr>
        <w:t>6. Monitoring arrangements</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This policy and information report </w:t>
      </w:r>
      <w:proofErr w:type="gramStart"/>
      <w:r w:rsidRPr="00825BE0">
        <w:rPr>
          <w:rFonts w:ascii="Calibri" w:eastAsia="Calibri" w:hAnsi="Calibri" w:cs="Calibri"/>
          <w:sz w:val="24"/>
          <w:szCs w:val="24"/>
        </w:rPr>
        <w:t>will be reviewed</w:t>
      </w:r>
      <w:proofErr w:type="gramEnd"/>
      <w:r w:rsidRPr="00825BE0">
        <w:rPr>
          <w:rFonts w:ascii="Calibri" w:eastAsia="Calibri" w:hAnsi="Calibri" w:cs="Calibri"/>
          <w:sz w:val="24"/>
          <w:szCs w:val="24"/>
        </w:rPr>
        <w:t xml:space="preserve"> by the SENCO</w:t>
      </w:r>
      <w:r w:rsidRPr="00825BE0">
        <w:rPr>
          <w:rFonts w:ascii="Calibri" w:eastAsia="Calibri" w:hAnsi="Calibri" w:cs="Calibri"/>
          <w:color w:val="F15F22"/>
          <w:sz w:val="24"/>
          <w:szCs w:val="24"/>
        </w:rPr>
        <w:t xml:space="preserve"> </w:t>
      </w:r>
      <w:r w:rsidRPr="00825BE0">
        <w:rPr>
          <w:rFonts w:ascii="Calibri" w:eastAsia="Calibri" w:hAnsi="Calibri" w:cs="Calibri"/>
          <w:b/>
          <w:bCs/>
          <w:sz w:val="24"/>
          <w:szCs w:val="24"/>
        </w:rPr>
        <w:t>every year</w:t>
      </w:r>
      <w:r w:rsidRPr="00825BE0">
        <w:rPr>
          <w:rFonts w:ascii="Calibri" w:eastAsia="Calibri" w:hAnsi="Calibri" w:cs="Calibri"/>
          <w:sz w:val="24"/>
          <w:szCs w:val="24"/>
        </w:rPr>
        <w:t xml:space="preserve">. It </w:t>
      </w:r>
      <w:proofErr w:type="gramStart"/>
      <w:r w:rsidRPr="00825BE0">
        <w:rPr>
          <w:rFonts w:ascii="Calibri" w:eastAsia="Calibri" w:hAnsi="Calibri" w:cs="Calibri"/>
          <w:sz w:val="24"/>
          <w:szCs w:val="24"/>
        </w:rPr>
        <w:t>will also be updated</w:t>
      </w:r>
      <w:proofErr w:type="gramEnd"/>
      <w:r w:rsidRPr="00825BE0">
        <w:rPr>
          <w:rFonts w:ascii="Calibri" w:eastAsia="Calibri" w:hAnsi="Calibri" w:cs="Calibri"/>
          <w:sz w:val="24"/>
          <w:szCs w:val="24"/>
        </w:rPr>
        <w:t xml:space="preserve"> if any changes to the information are made during the year. </w:t>
      </w:r>
    </w:p>
    <w:p w:rsidR="00550F66" w:rsidRPr="00825BE0" w:rsidRDefault="00550F66" w:rsidP="00550F66">
      <w:pPr>
        <w:spacing w:before="120" w:after="120" w:line="240" w:lineRule="auto"/>
        <w:rPr>
          <w:rFonts w:ascii="Calibri" w:eastAsia="Calibri" w:hAnsi="Calibri" w:cs="Calibri"/>
          <w:sz w:val="24"/>
          <w:szCs w:val="24"/>
        </w:rPr>
      </w:pPr>
      <w:bookmarkStart w:id="10" w:name="_heading=h.b9uv5h77jym9" w:colFirst="0" w:colLast="0"/>
      <w:bookmarkEnd w:id="10"/>
      <w:proofErr w:type="gramStart"/>
      <w:r w:rsidRPr="00825BE0">
        <w:rPr>
          <w:rFonts w:ascii="Calibri" w:eastAsia="Calibri" w:hAnsi="Calibri" w:cs="Calibri"/>
          <w:sz w:val="24"/>
          <w:szCs w:val="24"/>
        </w:rPr>
        <w:t>It will be approved by the governing body</w:t>
      </w:r>
      <w:proofErr w:type="gramEnd"/>
      <w:r w:rsidRPr="00825BE0">
        <w:rPr>
          <w:rFonts w:ascii="Calibri" w:eastAsia="Calibri" w:hAnsi="Calibri" w:cs="Calibri"/>
          <w:sz w:val="24"/>
          <w:szCs w:val="24"/>
        </w:rPr>
        <w:t xml:space="preserve">. </w:t>
      </w:r>
    </w:p>
    <w:p w:rsidR="00550F66" w:rsidRPr="00825BE0" w:rsidRDefault="00550F66" w:rsidP="00550F66">
      <w:pPr>
        <w:keepNext/>
        <w:keepLines/>
        <w:spacing w:before="480" w:after="120" w:line="240" w:lineRule="auto"/>
        <w:outlineLvl w:val="0"/>
        <w:rPr>
          <w:rFonts w:ascii="Calibri" w:eastAsia="Calibri" w:hAnsi="Calibri" w:cs="Calibri"/>
          <w:b/>
          <w:bCs/>
          <w:sz w:val="24"/>
          <w:szCs w:val="24"/>
        </w:rPr>
      </w:pPr>
      <w:r w:rsidRPr="00825BE0">
        <w:rPr>
          <w:rFonts w:ascii="Calibri" w:eastAsia="Calibri" w:hAnsi="Calibri" w:cs="Calibri"/>
          <w:b/>
          <w:bCs/>
          <w:sz w:val="24"/>
          <w:szCs w:val="24"/>
        </w:rPr>
        <w:t>7. Links with other policies and documents</w:t>
      </w:r>
    </w:p>
    <w:p w:rsidR="00550F66" w:rsidRPr="00825BE0" w:rsidRDefault="00550F66" w:rsidP="00550F66">
      <w:pPr>
        <w:spacing w:before="120" w:after="120" w:line="240" w:lineRule="auto"/>
        <w:rPr>
          <w:rFonts w:ascii="Calibri" w:eastAsia="Calibri" w:hAnsi="Calibri" w:cs="Calibri"/>
          <w:sz w:val="24"/>
          <w:szCs w:val="24"/>
        </w:rPr>
      </w:pPr>
      <w:r w:rsidRPr="00825BE0">
        <w:rPr>
          <w:rFonts w:ascii="Calibri" w:eastAsia="Calibri" w:hAnsi="Calibri" w:cs="Calibri"/>
          <w:sz w:val="24"/>
          <w:szCs w:val="24"/>
        </w:rPr>
        <w:t xml:space="preserve">This policy links to our policies on: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Accessibility plan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proofErr w:type="spellStart"/>
      <w:r w:rsidRPr="00825BE0">
        <w:rPr>
          <w:rFonts w:ascii="Calibri" w:eastAsia="Calibri" w:hAnsi="Calibri" w:cs="Calibri"/>
          <w:color w:val="000000"/>
          <w:sz w:val="24"/>
          <w:szCs w:val="24"/>
        </w:rPr>
        <w:t>Behaviour</w:t>
      </w:r>
      <w:proofErr w:type="spellEnd"/>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 xml:space="preserve">Equality information and objectives </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Supporting pupils with medical conditions</w:t>
      </w:r>
    </w:p>
    <w:p w:rsidR="00550F66" w:rsidRPr="00825BE0" w:rsidRDefault="00550F66" w:rsidP="00550F66">
      <w:pPr>
        <w:numPr>
          <w:ilvl w:val="0"/>
          <w:numId w:val="33"/>
        </w:numPr>
        <w:pBdr>
          <w:top w:val="nil"/>
          <w:left w:val="nil"/>
          <w:bottom w:val="nil"/>
          <w:right w:val="nil"/>
          <w:between w:val="nil"/>
        </w:pBdr>
        <w:spacing w:before="120" w:after="120" w:line="240" w:lineRule="auto"/>
        <w:rPr>
          <w:rFonts w:ascii="Calibri" w:eastAsia="Calibri" w:hAnsi="Calibri" w:cs="Calibri"/>
          <w:color w:val="000000"/>
          <w:sz w:val="24"/>
          <w:szCs w:val="24"/>
        </w:rPr>
      </w:pPr>
      <w:r w:rsidRPr="00825BE0">
        <w:rPr>
          <w:rFonts w:ascii="Calibri" w:eastAsia="Calibri" w:hAnsi="Calibri" w:cs="Calibri"/>
          <w:color w:val="000000"/>
          <w:sz w:val="24"/>
          <w:szCs w:val="24"/>
        </w:rPr>
        <w:t>Child protection and safeguarding</w:t>
      </w:r>
    </w:p>
    <w:p w:rsidR="00550F66" w:rsidRPr="00550F66"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550F66" w:rsidRPr="00550F66" w:rsidRDefault="00550F66" w:rsidP="00550F66">
      <w:pPr>
        <w:pBdr>
          <w:top w:val="nil"/>
          <w:left w:val="nil"/>
          <w:bottom w:val="nil"/>
          <w:right w:val="nil"/>
          <w:between w:val="nil"/>
        </w:pBdr>
        <w:spacing w:before="120" w:after="120" w:line="240" w:lineRule="auto"/>
        <w:ind w:left="720" w:hanging="360"/>
        <w:rPr>
          <w:rFonts w:ascii="Calibri" w:eastAsia="Calibri" w:hAnsi="Calibri" w:cs="Calibri"/>
          <w:color w:val="000000"/>
          <w:sz w:val="24"/>
          <w:szCs w:val="24"/>
        </w:rPr>
      </w:pPr>
    </w:p>
    <w:p w:rsidR="00B613CD" w:rsidRDefault="00B613CD">
      <w:pPr>
        <w:spacing w:before="200" w:line="480" w:lineRule="auto"/>
        <w:rPr>
          <w:rFonts w:ascii="Calibri" w:eastAsia="Calibri" w:hAnsi="Calibri" w:cs="Calibri"/>
          <w:b/>
          <w:bCs/>
          <w:sz w:val="20"/>
          <w:szCs w:val="20"/>
          <w:u w:val="single"/>
        </w:rPr>
      </w:pPr>
    </w:p>
    <w:sectPr w:rsidR="00B613CD">
      <w:footerReference w:type="default" r:id="rId11"/>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3CD" w:rsidRDefault="00550F66">
      <w:pPr>
        <w:spacing w:line="240" w:lineRule="auto"/>
      </w:pPr>
      <w:r>
        <w:separator/>
      </w:r>
    </w:p>
  </w:endnote>
  <w:endnote w:type="continuationSeparator" w:id="0">
    <w:p w:rsidR="00B613CD" w:rsidRDefault="00550F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3CD" w:rsidRDefault="00550F66">
    <w:pPr>
      <w:pBdr>
        <w:top w:val="nil"/>
        <w:left w:val="nil"/>
        <w:bottom w:val="nil"/>
        <w:right w:val="nil"/>
        <w:between w:val="nil"/>
      </w:pBdr>
      <w:tabs>
        <w:tab w:val="center" w:pos="4513"/>
        <w:tab w:val="right" w:pos="9026"/>
      </w:tabs>
      <w:spacing w:line="240" w:lineRule="auto"/>
      <w:rPr>
        <w:color w:val="000000"/>
      </w:rPr>
    </w:pPr>
    <w:r>
      <w:rPr>
        <w:color w:val="000000"/>
      </w:rPr>
      <w:fldChar w:fldCharType="begin"/>
    </w:r>
    <w:r>
      <w:rPr>
        <w:color w:val="000000"/>
      </w:rPr>
      <w:instrText>PAGE</w:instrText>
    </w:r>
    <w:r>
      <w:rPr>
        <w:color w:val="000000"/>
      </w:rPr>
      <w:fldChar w:fldCharType="separate"/>
    </w:r>
    <w:r w:rsidR="00825BE0">
      <w:rPr>
        <w:noProof/>
        <w:color w:val="000000"/>
      </w:rPr>
      <w:t>16</w:t>
    </w:r>
    <w:r>
      <w:rPr>
        <w:color w:val="000000"/>
      </w:rPr>
      <w:fldChar w:fldCharType="end"/>
    </w:r>
  </w:p>
  <w:p w:rsidR="00B613CD" w:rsidRDefault="00B613CD">
    <w:pPr>
      <w:spacing w:line="240" w:lineRule="auto"/>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3CD" w:rsidRDefault="00550F66">
      <w:pPr>
        <w:spacing w:line="240" w:lineRule="auto"/>
      </w:pPr>
      <w:r>
        <w:separator/>
      </w:r>
    </w:p>
  </w:footnote>
  <w:footnote w:type="continuationSeparator" w:id="0">
    <w:p w:rsidR="00B613CD" w:rsidRDefault="00550F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3163"/>
    <w:multiLevelType w:val="multilevel"/>
    <w:tmpl w:val="B2D89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775AD"/>
    <w:multiLevelType w:val="multilevel"/>
    <w:tmpl w:val="5880A0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5647EE0"/>
    <w:multiLevelType w:val="multilevel"/>
    <w:tmpl w:val="70E4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695B5F"/>
    <w:multiLevelType w:val="multilevel"/>
    <w:tmpl w:val="14509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6541F5"/>
    <w:multiLevelType w:val="multilevel"/>
    <w:tmpl w:val="0CE28A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1A694A"/>
    <w:multiLevelType w:val="multilevel"/>
    <w:tmpl w:val="30A6D4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9981F81"/>
    <w:multiLevelType w:val="multilevel"/>
    <w:tmpl w:val="A3AA6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5059B6"/>
    <w:multiLevelType w:val="multilevel"/>
    <w:tmpl w:val="D4044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A632A4"/>
    <w:multiLevelType w:val="multilevel"/>
    <w:tmpl w:val="04302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D92D60"/>
    <w:multiLevelType w:val="multilevel"/>
    <w:tmpl w:val="E64C9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31461BB"/>
    <w:multiLevelType w:val="multilevel"/>
    <w:tmpl w:val="FF3C6D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7C3133F"/>
    <w:multiLevelType w:val="multilevel"/>
    <w:tmpl w:val="1D18A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137D8B"/>
    <w:multiLevelType w:val="multilevel"/>
    <w:tmpl w:val="04DAA1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305205F6"/>
    <w:multiLevelType w:val="multilevel"/>
    <w:tmpl w:val="C76E4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3C004CC"/>
    <w:multiLevelType w:val="multilevel"/>
    <w:tmpl w:val="72F0E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7C255E6"/>
    <w:multiLevelType w:val="multilevel"/>
    <w:tmpl w:val="62B06B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37D6573B"/>
    <w:multiLevelType w:val="multilevel"/>
    <w:tmpl w:val="93162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941071"/>
    <w:multiLevelType w:val="multilevel"/>
    <w:tmpl w:val="FAB6BFD4"/>
    <w:lvl w:ilvl="0">
      <w:start w:val="1"/>
      <w:numFmt w:val="bullet"/>
      <w:lvlText w:val="●"/>
      <w:lvlJc w:val="left"/>
      <w:pPr>
        <w:ind w:left="720" w:hanging="360"/>
      </w:pPr>
      <w:rPr>
        <w:b/>
        <w:bCs/>
        <w:color w:val="010A4D"/>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FF855BE"/>
    <w:multiLevelType w:val="multilevel"/>
    <w:tmpl w:val="47A045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02C13E5"/>
    <w:multiLevelType w:val="multilevel"/>
    <w:tmpl w:val="CF3A5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0A128EF"/>
    <w:multiLevelType w:val="multilevel"/>
    <w:tmpl w:val="2786A6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28A57BD"/>
    <w:multiLevelType w:val="multilevel"/>
    <w:tmpl w:val="8D522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1A314A2"/>
    <w:multiLevelType w:val="multilevel"/>
    <w:tmpl w:val="6DC0D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4517962"/>
    <w:multiLevelType w:val="multilevel"/>
    <w:tmpl w:val="C8F6FD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61B539D1"/>
    <w:multiLevelType w:val="multilevel"/>
    <w:tmpl w:val="6E9A7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24C414A"/>
    <w:multiLevelType w:val="multilevel"/>
    <w:tmpl w:val="D408E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4031C8D"/>
    <w:multiLevelType w:val="multilevel"/>
    <w:tmpl w:val="E9364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7D3591F"/>
    <w:multiLevelType w:val="multilevel"/>
    <w:tmpl w:val="A7224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8041CD8"/>
    <w:multiLevelType w:val="multilevel"/>
    <w:tmpl w:val="60484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BA67EE8"/>
    <w:multiLevelType w:val="multilevel"/>
    <w:tmpl w:val="DF3C9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D702F2F"/>
    <w:multiLevelType w:val="multilevel"/>
    <w:tmpl w:val="D534C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2196E09"/>
    <w:multiLevelType w:val="multilevel"/>
    <w:tmpl w:val="344CAA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7241675E"/>
    <w:multiLevelType w:val="multilevel"/>
    <w:tmpl w:val="93A00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4FA6F8A"/>
    <w:multiLevelType w:val="multilevel"/>
    <w:tmpl w:val="83BE8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8AC351D"/>
    <w:multiLevelType w:val="multilevel"/>
    <w:tmpl w:val="BA08710E"/>
    <w:lvl w:ilvl="0">
      <w:start w:val="1"/>
      <w:numFmt w:val="bullet"/>
      <w:pStyle w:val="ListParagraph"/>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A4B5B0C"/>
    <w:multiLevelType w:val="multilevel"/>
    <w:tmpl w:val="30547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BFA098C"/>
    <w:multiLevelType w:val="multilevel"/>
    <w:tmpl w:val="E3E099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C190FC6"/>
    <w:multiLevelType w:val="multilevel"/>
    <w:tmpl w:val="BD3AF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C1C139B"/>
    <w:multiLevelType w:val="multilevel"/>
    <w:tmpl w:val="AC3E7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3"/>
  </w:num>
  <w:num w:numId="2">
    <w:abstractNumId w:val="5"/>
  </w:num>
  <w:num w:numId="3">
    <w:abstractNumId w:val="12"/>
  </w:num>
  <w:num w:numId="4">
    <w:abstractNumId w:val="1"/>
  </w:num>
  <w:num w:numId="5">
    <w:abstractNumId w:val="9"/>
  </w:num>
  <w:num w:numId="6">
    <w:abstractNumId w:val="6"/>
  </w:num>
  <w:num w:numId="7">
    <w:abstractNumId w:val="37"/>
  </w:num>
  <w:num w:numId="8">
    <w:abstractNumId w:val="25"/>
  </w:num>
  <w:num w:numId="9">
    <w:abstractNumId w:val="8"/>
  </w:num>
  <w:num w:numId="10">
    <w:abstractNumId w:val="2"/>
  </w:num>
  <w:num w:numId="11">
    <w:abstractNumId w:val="35"/>
  </w:num>
  <w:num w:numId="12">
    <w:abstractNumId w:val="13"/>
  </w:num>
  <w:num w:numId="13">
    <w:abstractNumId w:val="16"/>
  </w:num>
  <w:num w:numId="14">
    <w:abstractNumId w:val="38"/>
  </w:num>
  <w:num w:numId="15">
    <w:abstractNumId w:val="32"/>
  </w:num>
  <w:num w:numId="16">
    <w:abstractNumId w:val="11"/>
  </w:num>
  <w:num w:numId="17">
    <w:abstractNumId w:val="30"/>
  </w:num>
  <w:num w:numId="18">
    <w:abstractNumId w:val="33"/>
  </w:num>
  <w:num w:numId="19">
    <w:abstractNumId w:val="4"/>
  </w:num>
  <w:num w:numId="20">
    <w:abstractNumId w:val="28"/>
  </w:num>
  <w:num w:numId="21">
    <w:abstractNumId w:val="27"/>
  </w:num>
  <w:num w:numId="22">
    <w:abstractNumId w:val="22"/>
  </w:num>
  <w:num w:numId="23">
    <w:abstractNumId w:val="17"/>
  </w:num>
  <w:num w:numId="24">
    <w:abstractNumId w:val="34"/>
  </w:num>
  <w:num w:numId="25">
    <w:abstractNumId w:val="26"/>
  </w:num>
  <w:num w:numId="26">
    <w:abstractNumId w:val="29"/>
  </w:num>
  <w:num w:numId="27">
    <w:abstractNumId w:val="0"/>
  </w:num>
  <w:num w:numId="28">
    <w:abstractNumId w:val="19"/>
  </w:num>
  <w:num w:numId="29">
    <w:abstractNumId w:val="24"/>
  </w:num>
  <w:num w:numId="30">
    <w:abstractNumId w:val="3"/>
  </w:num>
  <w:num w:numId="31">
    <w:abstractNumId w:val="36"/>
  </w:num>
  <w:num w:numId="32">
    <w:abstractNumId w:val="14"/>
  </w:num>
  <w:num w:numId="33">
    <w:abstractNumId w:val="18"/>
  </w:num>
  <w:num w:numId="34">
    <w:abstractNumId w:val="10"/>
  </w:num>
  <w:num w:numId="35">
    <w:abstractNumId w:val="15"/>
  </w:num>
  <w:num w:numId="36">
    <w:abstractNumId w:val="31"/>
  </w:num>
  <w:num w:numId="37">
    <w:abstractNumId w:val="20"/>
  </w:num>
  <w:num w:numId="38">
    <w:abstractNumId w:val="21"/>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CD"/>
    <w:rsid w:val="00550F66"/>
    <w:rsid w:val="00825BE0"/>
    <w:rsid w:val="00B613CD"/>
    <w:rsid w:val="00E84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F5D07A"/>
  <w14:defaultImageDpi w14:val="330"/>
  <w15:docId w15:val="{5F8C3022-A679-486C-ABEC-00E8F2CE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rsid w:val="00550F66"/>
    <w:pPr>
      <w:numPr>
        <w:numId w:val="24"/>
      </w:numPr>
      <w:suppressAutoHyphens/>
      <w:spacing w:before="120" w:after="120" w:line="1" w:lineRule="atLeast"/>
      <w:ind w:leftChars="-1" w:left="-1" w:hangingChars="1" w:hanging="1"/>
      <w:textDirection w:val="btLr"/>
      <w:textAlignment w:val="top"/>
      <w:outlineLvl w:val="0"/>
    </w:pPr>
    <w:rPr>
      <w:position w:val="-1"/>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irectory.salford.gov.uk/kb5/salford/directory/localoffer.page?localofferchannel=0" TargetMode="External"/><Relationship Id="rId4" Type="http://schemas.openxmlformats.org/officeDocument/2006/relationships/webSettings" Target="webSettings.xml"/><Relationship Id="rId9" Type="http://schemas.openxmlformats.org/officeDocument/2006/relationships/hyperlink" Target="https://directory.salford.gov.uk/kb5/salford/directory/localoffer.page?localofferchanne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3626</Words>
  <Characters>20674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 G Perkins</dc:creator>
  <cp:lastModifiedBy>Ms G Perkins</cp:lastModifiedBy>
  <cp:revision>4</cp:revision>
  <dcterms:created xsi:type="dcterms:W3CDTF">2026-09-28T13:46:00Z</dcterms:created>
  <dcterms:modified xsi:type="dcterms:W3CDTF">2026-10-07T06:33:00Z</dcterms:modified>
</cp:coreProperties>
</file>